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E69E" w14:textId="2A8E5321" w:rsidR="005B1995" w:rsidRPr="00EE1CEF" w:rsidRDefault="00817057" w:rsidP="00EF0904">
      <w:pPr>
        <w:pStyle w:val="Geenafstand"/>
        <w:rPr>
          <w:rFonts w:asciiTheme="minorHAnsi" w:eastAsia="Calibri" w:hAnsiTheme="minorHAnsi" w:cs="Arial"/>
          <w:b/>
          <w:sz w:val="28"/>
          <w:szCs w:val="28"/>
        </w:rPr>
      </w:pPr>
      <w:r>
        <w:rPr>
          <w:rFonts w:asciiTheme="minorHAnsi" w:eastAsia="Calibri" w:hAnsiTheme="minorHAnsi" w:cs="Arial"/>
          <w:b/>
          <w:sz w:val="28"/>
          <w:szCs w:val="28"/>
        </w:rPr>
        <w:t xml:space="preserve">Reglement </w:t>
      </w:r>
      <w:r w:rsidR="00542AB8" w:rsidRPr="00EE1CEF">
        <w:rPr>
          <w:rFonts w:asciiTheme="minorHAnsi" w:eastAsia="Calibri" w:hAnsiTheme="minorHAnsi" w:cs="Arial"/>
          <w:b/>
          <w:sz w:val="28"/>
          <w:szCs w:val="28"/>
        </w:rPr>
        <w:t xml:space="preserve">EFL </w:t>
      </w:r>
      <w:r w:rsidR="002F1C7E" w:rsidRPr="00EE1CEF">
        <w:rPr>
          <w:rFonts w:asciiTheme="minorHAnsi" w:eastAsia="Calibri" w:hAnsiTheme="minorHAnsi" w:cs="Arial"/>
          <w:b/>
          <w:sz w:val="28"/>
          <w:szCs w:val="28"/>
        </w:rPr>
        <w:t>Open Oproep</w:t>
      </w:r>
    </w:p>
    <w:p w14:paraId="3EEE8625" w14:textId="77777777" w:rsidR="00EE1CEF" w:rsidRDefault="00EE1CEF" w:rsidP="00EF0904">
      <w:pPr>
        <w:pStyle w:val="Geenafstand"/>
        <w:rPr>
          <w:rFonts w:asciiTheme="minorHAnsi" w:eastAsia="Calibri" w:hAnsiTheme="minorHAnsi" w:cs="Arial"/>
          <w:b/>
          <w:sz w:val="28"/>
          <w:szCs w:val="28"/>
        </w:rPr>
      </w:pPr>
    </w:p>
    <w:p w14:paraId="76AD0A3F" w14:textId="3ED9A728" w:rsidR="005B1995" w:rsidRPr="00EE1CEF" w:rsidRDefault="005B1995" w:rsidP="00EF0904">
      <w:pPr>
        <w:pStyle w:val="Geenafstand"/>
        <w:rPr>
          <w:rFonts w:asciiTheme="minorHAnsi" w:eastAsia="Calibri" w:hAnsiTheme="minorHAnsi" w:cs="Arial"/>
          <w:b/>
          <w:sz w:val="28"/>
          <w:szCs w:val="28"/>
        </w:rPr>
      </w:pPr>
      <w:r w:rsidRPr="00EE1CEF">
        <w:rPr>
          <w:rFonts w:asciiTheme="minorHAnsi" w:eastAsia="Calibri" w:hAnsiTheme="minorHAnsi" w:cs="Arial"/>
          <w:b/>
          <w:sz w:val="28"/>
          <w:szCs w:val="28"/>
        </w:rPr>
        <w:t>Aan de slag met Klimaatrechtvaardigheid</w:t>
      </w:r>
    </w:p>
    <w:p w14:paraId="676EFB69" w14:textId="77777777" w:rsidR="005B1995" w:rsidRPr="00EE1CEF" w:rsidRDefault="005B1995" w:rsidP="00EF0904">
      <w:pPr>
        <w:pStyle w:val="Geenafstand"/>
        <w:rPr>
          <w:rFonts w:asciiTheme="minorHAnsi" w:eastAsia="Calibri" w:hAnsiTheme="minorHAnsi" w:cs="Arial"/>
          <w:b/>
          <w:i/>
        </w:rPr>
      </w:pPr>
      <w:r w:rsidRPr="00EE1CEF">
        <w:rPr>
          <w:rFonts w:asciiTheme="minorHAnsi" w:eastAsia="Calibri" w:hAnsiTheme="minorHAnsi" w:cs="Arial"/>
          <w:b/>
          <w:i/>
        </w:rPr>
        <w:t>Ontwerpen aan een eerlijke duurzame omgeving</w:t>
      </w:r>
    </w:p>
    <w:p w14:paraId="1C8638A1" w14:textId="6A217F94" w:rsidR="00D73855" w:rsidRPr="00EF0904" w:rsidRDefault="00D73855" w:rsidP="00EF0904">
      <w:pPr>
        <w:pStyle w:val="Geenafstand"/>
        <w:rPr>
          <w:rFonts w:asciiTheme="minorHAnsi" w:eastAsia="Calibri" w:hAnsiTheme="minorHAnsi" w:cs="Arial"/>
          <w:sz w:val="22"/>
          <w:szCs w:val="22"/>
        </w:rPr>
      </w:pPr>
    </w:p>
    <w:p w14:paraId="4B3BDF9E" w14:textId="2DB49E2E" w:rsidR="004B3D33" w:rsidRDefault="005C2D86" w:rsidP="00EF0904">
      <w:pPr>
        <w:pStyle w:val="Geenafstand"/>
        <w:rPr>
          <w:rFonts w:asciiTheme="minorHAnsi" w:eastAsia="Calibri" w:hAnsiTheme="minorHAnsi" w:cs="Arial"/>
          <w:b/>
          <w:sz w:val="22"/>
          <w:szCs w:val="22"/>
        </w:rPr>
      </w:pPr>
      <w:r>
        <w:rPr>
          <w:rFonts w:asciiTheme="minorHAnsi" w:eastAsia="Calibri" w:hAnsiTheme="minorHAnsi" w:cs="Arial"/>
          <w:b/>
          <w:sz w:val="22"/>
          <w:szCs w:val="22"/>
        </w:rPr>
        <w:t>Achtergrond</w:t>
      </w:r>
    </w:p>
    <w:p w14:paraId="05252813" w14:textId="77777777" w:rsidR="00056C18" w:rsidRPr="00EF0904" w:rsidRDefault="00056C18" w:rsidP="00EF0904">
      <w:pPr>
        <w:pStyle w:val="Geenafstand"/>
        <w:rPr>
          <w:rFonts w:asciiTheme="minorHAnsi" w:eastAsia="Calibri" w:hAnsiTheme="minorHAnsi" w:cs="Arial"/>
          <w:b/>
          <w:sz w:val="22"/>
          <w:szCs w:val="22"/>
        </w:rPr>
      </w:pPr>
    </w:p>
    <w:p w14:paraId="28F0EF4C" w14:textId="55B01A03" w:rsidR="005C2D86" w:rsidRDefault="005C2D86" w:rsidP="00EF0904">
      <w:pPr>
        <w:pStyle w:val="Geenafstand"/>
        <w:rPr>
          <w:rFonts w:asciiTheme="minorHAnsi" w:eastAsia="Calibri" w:hAnsiTheme="minorHAnsi" w:cs="Arial"/>
          <w:sz w:val="22"/>
          <w:szCs w:val="22"/>
        </w:rPr>
      </w:pPr>
      <w:r w:rsidRPr="005C2D86">
        <w:rPr>
          <w:rFonts w:asciiTheme="minorHAnsi" w:eastAsia="Calibri" w:hAnsiTheme="minorHAnsi" w:cs="Arial"/>
          <w:sz w:val="22"/>
          <w:szCs w:val="22"/>
        </w:rPr>
        <w:t>Een van de doelen van de EFL</w:t>
      </w:r>
      <w:r>
        <w:rPr>
          <w:rFonts w:asciiTheme="minorHAnsi" w:eastAsia="Calibri" w:hAnsiTheme="minorHAnsi" w:cs="Arial"/>
          <w:sz w:val="22"/>
          <w:szCs w:val="22"/>
        </w:rPr>
        <w:t>-</w:t>
      </w:r>
      <w:r w:rsidRPr="005C2D86">
        <w:rPr>
          <w:rFonts w:asciiTheme="minorHAnsi" w:eastAsia="Calibri" w:hAnsiTheme="minorHAnsi" w:cs="Arial"/>
          <w:sz w:val="22"/>
          <w:szCs w:val="22"/>
        </w:rPr>
        <w:t xml:space="preserve">Stichting is </w:t>
      </w:r>
      <w:r>
        <w:rPr>
          <w:rFonts w:asciiTheme="minorHAnsi" w:eastAsia="Calibri" w:hAnsiTheme="minorHAnsi" w:cs="Arial"/>
          <w:sz w:val="22"/>
          <w:szCs w:val="22"/>
        </w:rPr>
        <w:t xml:space="preserve">het stimuleren van </w:t>
      </w:r>
      <w:r w:rsidR="000A660F">
        <w:rPr>
          <w:rFonts w:asciiTheme="minorHAnsi" w:eastAsia="Calibri" w:hAnsiTheme="minorHAnsi" w:cs="Arial"/>
          <w:sz w:val="22"/>
          <w:szCs w:val="22"/>
        </w:rPr>
        <w:t xml:space="preserve">de </w:t>
      </w:r>
      <w:r w:rsidRPr="005C2D86">
        <w:rPr>
          <w:rFonts w:asciiTheme="minorHAnsi" w:eastAsia="Calibri" w:hAnsiTheme="minorHAnsi" w:cs="Arial"/>
          <w:sz w:val="22"/>
          <w:szCs w:val="22"/>
        </w:rPr>
        <w:t>ontwikkeling van stedenbouw, planologie en landschapsarchitectuur in de geest van haar grondleggers: Cornelis van Eesteren</w:t>
      </w:r>
      <w:r>
        <w:rPr>
          <w:rFonts w:asciiTheme="minorHAnsi" w:eastAsia="Calibri" w:hAnsiTheme="minorHAnsi" w:cs="Arial"/>
          <w:sz w:val="22"/>
          <w:szCs w:val="22"/>
        </w:rPr>
        <w:t xml:space="preserve"> (ontwerp)</w:t>
      </w:r>
      <w:r w:rsidRPr="005C2D86">
        <w:rPr>
          <w:rFonts w:asciiTheme="minorHAnsi" w:eastAsia="Calibri" w:hAnsiTheme="minorHAnsi" w:cs="Arial"/>
          <w:sz w:val="22"/>
          <w:szCs w:val="22"/>
        </w:rPr>
        <w:t xml:space="preserve"> en Theodor van Lohuizen</w:t>
      </w:r>
      <w:r>
        <w:rPr>
          <w:rFonts w:asciiTheme="minorHAnsi" w:eastAsia="Calibri" w:hAnsiTheme="minorHAnsi" w:cs="Arial"/>
          <w:sz w:val="22"/>
          <w:szCs w:val="22"/>
        </w:rPr>
        <w:t xml:space="preserve"> (onderzoek)</w:t>
      </w:r>
      <w:r w:rsidRPr="005C2D86">
        <w:rPr>
          <w:rFonts w:asciiTheme="minorHAnsi" w:eastAsia="Calibri" w:hAnsiTheme="minorHAnsi" w:cs="Arial"/>
          <w:sz w:val="22"/>
          <w:szCs w:val="22"/>
        </w:rPr>
        <w:t>.</w:t>
      </w:r>
      <w:r>
        <w:rPr>
          <w:rFonts w:asciiTheme="minorHAnsi" w:eastAsia="Calibri" w:hAnsiTheme="minorHAnsi" w:cs="Arial"/>
          <w:sz w:val="22"/>
          <w:szCs w:val="22"/>
        </w:rPr>
        <w:t xml:space="preserve"> Regulier gebeurt d</w:t>
      </w:r>
      <w:r w:rsidR="000A660F">
        <w:rPr>
          <w:rFonts w:asciiTheme="minorHAnsi" w:eastAsia="Calibri" w:hAnsiTheme="minorHAnsi" w:cs="Arial"/>
          <w:sz w:val="22"/>
          <w:szCs w:val="22"/>
        </w:rPr>
        <w:t>at</w:t>
      </w:r>
      <w:r>
        <w:rPr>
          <w:rFonts w:asciiTheme="minorHAnsi" w:eastAsia="Calibri" w:hAnsiTheme="minorHAnsi" w:cs="Arial"/>
          <w:sz w:val="22"/>
          <w:szCs w:val="22"/>
        </w:rPr>
        <w:t xml:space="preserve"> op een passieve manier door het toekennen van subsidie aan subsidieverzoeken die bij de Stichting binnenkomen.</w:t>
      </w:r>
    </w:p>
    <w:p w14:paraId="3CDF9F39" w14:textId="06D83650" w:rsidR="004972F5" w:rsidRDefault="004972F5" w:rsidP="00EF0904">
      <w:pPr>
        <w:pStyle w:val="Geenafstand"/>
        <w:rPr>
          <w:rFonts w:asciiTheme="minorHAnsi" w:eastAsia="Calibri" w:hAnsiTheme="minorHAnsi" w:cs="Arial"/>
          <w:sz w:val="22"/>
          <w:szCs w:val="22"/>
        </w:rPr>
      </w:pPr>
    </w:p>
    <w:p w14:paraId="2F8C62AA" w14:textId="5BCB0880" w:rsidR="004972F5" w:rsidRDefault="002E70A6" w:rsidP="00EF0904">
      <w:pPr>
        <w:pStyle w:val="Geenafstand"/>
        <w:rPr>
          <w:rFonts w:asciiTheme="minorHAnsi" w:eastAsia="Calibri" w:hAnsiTheme="minorHAnsi" w:cs="Arial"/>
          <w:sz w:val="22"/>
          <w:szCs w:val="22"/>
        </w:rPr>
      </w:pPr>
      <w:r>
        <w:rPr>
          <w:rFonts w:asciiTheme="minorHAnsi" w:eastAsia="Calibri" w:hAnsiTheme="minorHAnsi" w:cs="Arial"/>
          <w:sz w:val="22"/>
          <w:szCs w:val="22"/>
        </w:rPr>
        <w:t>Met h</w:t>
      </w:r>
      <w:r w:rsidR="004972F5">
        <w:rPr>
          <w:rFonts w:asciiTheme="minorHAnsi" w:eastAsia="Calibri" w:hAnsiTheme="minorHAnsi" w:cs="Arial"/>
          <w:sz w:val="22"/>
          <w:szCs w:val="22"/>
        </w:rPr>
        <w:t xml:space="preserve">et uitschrijven van deze Open Oproep wil het bestuur van de EFL-Stichting actief subsidieaanvragen uitlokken en zelf een </w:t>
      </w:r>
      <w:r>
        <w:rPr>
          <w:rFonts w:asciiTheme="minorHAnsi" w:eastAsia="Calibri" w:hAnsiTheme="minorHAnsi" w:cs="Arial"/>
          <w:sz w:val="22"/>
          <w:szCs w:val="22"/>
        </w:rPr>
        <w:t xml:space="preserve">actieve </w:t>
      </w:r>
      <w:r w:rsidR="004972F5">
        <w:rPr>
          <w:rFonts w:asciiTheme="minorHAnsi" w:eastAsia="Calibri" w:hAnsiTheme="minorHAnsi" w:cs="Arial"/>
          <w:sz w:val="22"/>
          <w:szCs w:val="22"/>
        </w:rPr>
        <w:t xml:space="preserve">rol vervullen bij het begeleiden en verder brengen van de onderzoeks- en ontwerpresultaten. Het bestuur stelt daarvoor een substantieel </w:t>
      </w:r>
      <w:r>
        <w:rPr>
          <w:rFonts w:asciiTheme="minorHAnsi" w:eastAsia="Calibri" w:hAnsiTheme="minorHAnsi" w:cs="Arial"/>
          <w:sz w:val="22"/>
          <w:szCs w:val="22"/>
        </w:rPr>
        <w:t xml:space="preserve">bedrag </w:t>
      </w:r>
      <w:r w:rsidR="004972F5">
        <w:rPr>
          <w:rFonts w:asciiTheme="minorHAnsi" w:eastAsia="Calibri" w:hAnsiTheme="minorHAnsi" w:cs="Arial"/>
          <w:sz w:val="22"/>
          <w:szCs w:val="22"/>
        </w:rPr>
        <w:t xml:space="preserve">van haar subsidiebudget </w:t>
      </w:r>
      <w:r w:rsidR="00C874EA">
        <w:rPr>
          <w:rFonts w:asciiTheme="minorHAnsi" w:eastAsia="Calibri" w:hAnsiTheme="minorHAnsi" w:cs="Arial"/>
          <w:sz w:val="22"/>
          <w:szCs w:val="22"/>
        </w:rPr>
        <w:t>ter beschikking</w:t>
      </w:r>
      <w:r w:rsidR="004972F5">
        <w:rPr>
          <w:rFonts w:asciiTheme="minorHAnsi" w:eastAsia="Calibri" w:hAnsiTheme="minorHAnsi" w:cs="Arial"/>
          <w:sz w:val="22"/>
          <w:szCs w:val="22"/>
        </w:rPr>
        <w:t>.</w:t>
      </w:r>
    </w:p>
    <w:p w14:paraId="08B9025B" w14:textId="293F5D0F" w:rsidR="00B444BE" w:rsidRDefault="00B444BE" w:rsidP="00EF0904">
      <w:pPr>
        <w:pStyle w:val="Geenafstand"/>
        <w:rPr>
          <w:rFonts w:asciiTheme="minorHAnsi" w:eastAsia="Calibri" w:hAnsiTheme="minorHAnsi" w:cs="Arial"/>
          <w:sz w:val="22"/>
          <w:szCs w:val="22"/>
        </w:rPr>
      </w:pPr>
    </w:p>
    <w:p w14:paraId="7EE1D0C1" w14:textId="6716FE00" w:rsidR="00B444BE" w:rsidRPr="00B444BE" w:rsidRDefault="00B444BE" w:rsidP="00EF0904">
      <w:pPr>
        <w:pStyle w:val="Geenafstand"/>
        <w:rPr>
          <w:rFonts w:asciiTheme="minorHAnsi" w:eastAsia="Calibri" w:hAnsiTheme="minorHAnsi" w:cs="Arial"/>
          <w:b/>
          <w:sz w:val="22"/>
          <w:szCs w:val="22"/>
        </w:rPr>
      </w:pPr>
      <w:r w:rsidRPr="00B444BE">
        <w:rPr>
          <w:rFonts w:asciiTheme="minorHAnsi" w:eastAsia="Calibri" w:hAnsiTheme="minorHAnsi" w:cs="Arial"/>
          <w:b/>
          <w:sz w:val="22"/>
          <w:szCs w:val="22"/>
        </w:rPr>
        <w:t>Thema: Klimaatrechtvaardigheid</w:t>
      </w:r>
      <w:r>
        <w:rPr>
          <w:rFonts w:asciiTheme="minorHAnsi" w:eastAsia="Calibri" w:hAnsiTheme="minorHAnsi" w:cs="Arial"/>
          <w:b/>
          <w:sz w:val="22"/>
          <w:szCs w:val="22"/>
        </w:rPr>
        <w:t xml:space="preserve">, </w:t>
      </w:r>
      <w:r w:rsidRPr="00B444BE">
        <w:rPr>
          <w:rFonts w:asciiTheme="minorHAnsi" w:eastAsia="Calibri" w:hAnsiTheme="minorHAnsi" w:cs="Arial"/>
          <w:b/>
          <w:sz w:val="22"/>
          <w:szCs w:val="22"/>
        </w:rPr>
        <w:t>ontwerpen aan een eerlijke duurzame omgeving</w:t>
      </w:r>
    </w:p>
    <w:p w14:paraId="5D920D1C" w14:textId="568BF86E" w:rsidR="000A660F" w:rsidRDefault="000A660F" w:rsidP="00B444BE">
      <w:pPr>
        <w:pStyle w:val="Geenafstand"/>
        <w:rPr>
          <w:rFonts w:asciiTheme="minorHAnsi" w:eastAsia="Calibri" w:hAnsiTheme="minorHAnsi" w:cs="Arial"/>
          <w:sz w:val="22"/>
          <w:szCs w:val="22"/>
        </w:rPr>
      </w:pPr>
    </w:p>
    <w:p w14:paraId="5EC6000D" w14:textId="4929A7D9" w:rsidR="00A659B3" w:rsidRDefault="00BB3277" w:rsidP="00BB3277">
      <w:pPr>
        <w:pStyle w:val="Geenafstand"/>
        <w:rPr>
          <w:rFonts w:asciiTheme="minorHAnsi" w:eastAsia="Calibri" w:hAnsiTheme="minorHAnsi" w:cs="Arial"/>
          <w:sz w:val="22"/>
          <w:szCs w:val="22"/>
        </w:rPr>
      </w:pPr>
      <w:r>
        <w:rPr>
          <w:rFonts w:asciiTheme="minorHAnsi" w:eastAsia="Calibri" w:hAnsiTheme="minorHAnsi" w:cs="Arial"/>
          <w:sz w:val="22"/>
          <w:szCs w:val="22"/>
        </w:rPr>
        <w:t xml:space="preserve">Het thema Klimaatrechtvaardigheid is zeer actueel en staat niet op zichzelf. Vaak wordt klimaatrechtvaardigheid gezien als een mondiaal probleem. Klimaatrechtvaardigheid (bron: </w:t>
      </w:r>
      <w:r w:rsidR="00C874EA" w:rsidRPr="00BB3277">
        <w:rPr>
          <w:rFonts w:asciiTheme="minorHAnsi" w:eastAsia="Calibri" w:hAnsiTheme="minorHAnsi" w:cs="Arial"/>
          <w:i/>
          <w:sz w:val="22"/>
          <w:szCs w:val="22"/>
        </w:rPr>
        <w:t>Wikipedia</w:t>
      </w:r>
      <w:r>
        <w:rPr>
          <w:rFonts w:asciiTheme="minorHAnsi" w:eastAsia="Calibri" w:hAnsiTheme="minorHAnsi" w:cs="Arial"/>
          <w:sz w:val="22"/>
          <w:szCs w:val="22"/>
        </w:rPr>
        <w:t xml:space="preserve">) wordt gekoppeld aan principes als gelijkheid, mensenrechten, rechten van gemeenschappen en minderheden. En het feit dat diegenen die het minst verantwoordelijk zijn voor de klimaatverandering, er vaak de zwaarste gevolgen van dragen, en dat geldt zowel voor personen als voor landen. </w:t>
      </w:r>
      <w:r w:rsidRPr="00BB3277">
        <w:rPr>
          <w:rFonts w:asciiTheme="minorHAnsi" w:eastAsia="Calibri" w:hAnsiTheme="minorHAnsi" w:cs="Arial"/>
          <w:sz w:val="22"/>
          <w:szCs w:val="22"/>
        </w:rPr>
        <w:t>De klimaatverandering treft mensen dus in zeer ongelijke mate, en dat hangt samen met geslacht, ras, politieke en sociale status, en woonplaats</w:t>
      </w:r>
      <w:r>
        <w:rPr>
          <w:rFonts w:asciiTheme="minorHAnsi" w:eastAsia="Calibri" w:hAnsiTheme="minorHAnsi" w:cs="Arial"/>
          <w:sz w:val="22"/>
          <w:szCs w:val="22"/>
        </w:rPr>
        <w:t xml:space="preserve">. </w:t>
      </w:r>
    </w:p>
    <w:p w14:paraId="5E190D44" w14:textId="77777777" w:rsidR="004054A7" w:rsidRDefault="004054A7" w:rsidP="00BB3277">
      <w:pPr>
        <w:pStyle w:val="Geenafstand"/>
        <w:rPr>
          <w:rFonts w:asciiTheme="minorHAnsi" w:eastAsia="Calibri" w:hAnsiTheme="minorHAnsi" w:cs="Arial"/>
          <w:sz w:val="22"/>
          <w:szCs w:val="22"/>
        </w:rPr>
      </w:pPr>
    </w:p>
    <w:p w14:paraId="0C17E677" w14:textId="0BF9B851" w:rsidR="00BB3277" w:rsidRDefault="00BB3277" w:rsidP="00BB3277">
      <w:pPr>
        <w:pStyle w:val="Geenafstand"/>
        <w:rPr>
          <w:rFonts w:asciiTheme="minorHAnsi" w:eastAsia="Calibri" w:hAnsiTheme="minorHAnsi" w:cs="Arial"/>
          <w:sz w:val="22"/>
          <w:szCs w:val="22"/>
        </w:rPr>
      </w:pPr>
      <w:r>
        <w:rPr>
          <w:rFonts w:asciiTheme="minorHAnsi" w:eastAsia="Calibri" w:hAnsiTheme="minorHAnsi" w:cs="Arial"/>
          <w:sz w:val="22"/>
          <w:szCs w:val="22"/>
        </w:rPr>
        <w:t>Willen we</w:t>
      </w:r>
      <w:r w:rsidRPr="00BB3277">
        <w:rPr>
          <w:rFonts w:asciiTheme="minorHAnsi" w:eastAsia="Calibri" w:hAnsiTheme="minorHAnsi" w:cs="Arial"/>
          <w:sz w:val="22"/>
          <w:szCs w:val="22"/>
        </w:rPr>
        <w:t xml:space="preserve"> dat de klimaatcrisis op een eerlijke manier wordt aangepakt</w:t>
      </w:r>
      <w:r>
        <w:rPr>
          <w:rFonts w:asciiTheme="minorHAnsi" w:eastAsia="Calibri" w:hAnsiTheme="minorHAnsi" w:cs="Arial"/>
          <w:sz w:val="22"/>
          <w:szCs w:val="22"/>
        </w:rPr>
        <w:t xml:space="preserve"> (bron: </w:t>
      </w:r>
      <w:r w:rsidRPr="00BB3277">
        <w:rPr>
          <w:rFonts w:asciiTheme="minorHAnsi" w:eastAsia="Calibri" w:hAnsiTheme="minorHAnsi" w:cs="Arial"/>
          <w:i/>
          <w:sz w:val="22"/>
          <w:szCs w:val="22"/>
        </w:rPr>
        <w:t>Greenpeace</w:t>
      </w:r>
      <w:r>
        <w:rPr>
          <w:rFonts w:asciiTheme="minorHAnsi" w:eastAsia="Calibri" w:hAnsiTheme="minorHAnsi" w:cs="Arial"/>
          <w:sz w:val="22"/>
          <w:szCs w:val="22"/>
        </w:rPr>
        <w:t xml:space="preserve">) dan begint dat </w:t>
      </w:r>
      <w:r w:rsidRPr="00BB3277">
        <w:rPr>
          <w:rFonts w:asciiTheme="minorHAnsi" w:eastAsia="Calibri" w:hAnsiTheme="minorHAnsi" w:cs="Arial"/>
          <w:sz w:val="22"/>
          <w:szCs w:val="22"/>
        </w:rPr>
        <w:t>met de erkenning dat we er niet zijn als we heel Europa vol leggen met zonnepanelen en overal windparken op zee bouwen.</w:t>
      </w:r>
      <w:r>
        <w:rPr>
          <w:rFonts w:asciiTheme="minorHAnsi" w:eastAsia="Calibri" w:hAnsiTheme="minorHAnsi" w:cs="Arial"/>
          <w:sz w:val="22"/>
          <w:szCs w:val="22"/>
        </w:rPr>
        <w:t xml:space="preserve"> </w:t>
      </w:r>
      <w:r w:rsidRPr="00BB3277">
        <w:rPr>
          <w:rFonts w:asciiTheme="minorHAnsi" w:eastAsia="Calibri" w:hAnsiTheme="minorHAnsi" w:cs="Arial"/>
          <w:sz w:val="22"/>
          <w:szCs w:val="22"/>
        </w:rPr>
        <w:t xml:space="preserve">Zolang wereldwijd miljoenen mensen de klappen van klimaatverandering opvangen en zelf géén toegang hebben tot schone energie – of zelfs de prijs betalen voor de vervuilende winning van grondstoffen voor onze elektrische revolutie… zolang is de aanpak van de klimaatcrisis niet rechtvaardig. De klimaatcrisis hangt onmiskenbaar samen met andere vormen van onrecht. Er is dus een bredere aanpak van de klimaatcrisis nodig om tot een échte </w:t>
      </w:r>
      <w:r>
        <w:rPr>
          <w:rFonts w:asciiTheme="minorHAnsi" w:eastAsia="Calibri" w:hAnsiTheme="minorHAnsi" w:cs="Arial"/>
          <w:sz w:val="22"/>
          <w:szCs w:val="22"/>
        </w:rPr>
        <w:t>structurele oplossing te komen.</w:t>
      </w:r>
    </w:p>
    <w:p w14:paraId="07ADE64B" w14:textId="77777777" w:rsidR="004054A7" w:rsidRDefault="004054A7" w:rsidP="00BB3277">
      <w:pPr>
        <w:pStyle w:val="Geenafstand"/>
        <w:rPr>
          <w:rFonts w:asciiTheme="minorHAnsi" w:eastAsia="Calibri" w:hAnsiTheme="minorHAnsi" w:cs="Arial"/>
          <w:sz w:val="22"/>
          <w:szCs w:val="22"/>
        </w:rPr>
      </w:pPr>
    </w:p>
    <w:p w14:paraId="36167BDF" w14:textId="5E312F9F" w:rsidR="00A659B3" w:rsidRDefault="00E3475B" w:rsidP="00A659B3">
      <w:pPr>
        <w:pStyle w:val="Geenafstand"/>
        <w:rPr>
          <w:rFonts w:asciiTheme="minorHAnsi" w:eastAsia="Calibri" w:hAnsiTheme="minorHAnsi" w:cs="Arial"/>
          <w:sz w:val="22"/>
          <w:szCs w:val="22"/>
        </w:rPr>
      </w:pPr>
      <w:r>
        <w:rPr>
          <w:rFonts w:asciiTheme="minorHAnsi" w:eastAsia="Calibri" w:hAnsiTheme="minorHAnsi" w:cs="Arial"/>
          <w:sz w:val="22"/>
          <w:szCs w:val="22"/>
        </w:rPr>
        <w:t xml:space="preserve">Een meer </w:t>
      </w:r>
      <w:r w:rsidR="00A659B3" w:rsidRPr="00BB3277">
        <w:rPr>
          <w:rFonts w:asciiTheme="minorHAnsi" w:eastAsia="Calibri" w:hAnsiTheme="minorHAnsi" w:cs="Arial"/>
          <w:sz w:val="22"/>
          <w:szCs w:val="22"/>
        </w:rPr>
        <w:t xml:space="preserve">rechtvaardige wereld </w:t>
      </w:r>
      <w:r>
        <w:rPr>
          <w:rFonts w:asciiTheme="minorHAnsi" w:eastAsia="Calibri" w:hAnsiTheme="minorHAnsi" w:cs="Arial"/>
          <w:sz w:val="22"/>
          <w:szCs w:val="22"/>
        </w:rPr>
        <w:t xml:space="preserve">kan </w:t>
      </w:r>
      <w:r w:rsidR="00A659B3" w:rsidRPr="00BB3277">
        <w:rPr>
          <w:rFonts w:asciiTheme="minorHAnsi" w:eastAsia="Calibri" w:hAnsiTheme="minorHAnsi" w:cs="Arial"/>
          <w:sz w:val="22"/>
          <w:szCs w:val="22"/>
        </w:rPr>
        <w:t>onmogelijk ook een minder duurzame wereld</w:t>
      </w:r>
      <w:r>
        <w:rPr>
          <w:rFonts w:asciiTheme="minorHAnsi" w:eastAsia="Calibri" w:hAnsiTheme="minorHAnsi" w:cs="Arial"/>
          <w:sz w:val="22"/>
          <w:szCs w:val="22"/>
        </w:rPr>
        <w:t xml:space="preserve"> z</w:t>
      </w:r>
      <w:r w:rsidR="00A659B3" w:rsidRPr="00BB3277">
        <w:rPr>
          <w:rFonts w:asciiTheme="minorHAnsi" w:eastAsia="Calibri" w:hAnsiTheme="minorHAnsi" w:cs="Arial"/>
          <w:sz w:val="22"/>
          <w:szCs w:val="22"/>
        </w:rPr>
        <w:t>ijn</w:t>
      </w:r>
      <w:r>
        <w:rPr>
          <w:rFonts w:asciiTheme="minorHAnsi" w:eastAsia="Calibri" w:hAnsiTheme="minorHAnsi" w:cs="Arial"/>
          <w:sz w:val="22"/>
          <w:szCs w:val="22"/>
        </w:rPr>
        <w:t xml:space="preserve"> </w:t>
      </w:r>
      <w:r w:rsidRPr="00EE6085">
        <w:rPr>
          <w:rFonts w:asciiTheme="minorHAnsi" w:eastAsia="Calibri" w:hAnsiTheme="minorHAnsi" w:cs="Arial"/>
          <w:sz w:val="22"/>
          <w:szCs w:val="22"/>
        </w:rPr>
        <w:t>(</w:t>
      </w:r>
      <w:r>
        <w:rPr>
          <w:rFonts w:asciiTheme="minorHAnsi" w:eastAsia="Calibri" w:hAnsiTheme="minorHAnsi" w:cs="Arial"/>
          <w:sz w:val="22"/>
          <w:szCs w:val="22"/>
        </w:rPr>
        <w:t xml:space="preserve">bron: Annecke Swilling: </w:t>
      </w:r>
      <w:r w:rsidRPr="00A659B3">
        <w:rPr>
          <w:rFonts w:asciiTheme="minorHAnsi" w:eastAsia="Calibri" w:hAnsiTheme="minorHAnsi" w:cs="Arial"/>
          <w:i/>
          <w:sz w:val="22"/>
          <w:szCs w:val="22"/>
        </w:rPr>
        <w:t>Just Transitions, Explorations of sustainability in an unfair world</w:t>
      </w:r>
      <w:r w:rsidRPr="00EE6085">
        <w:rPr>
          <w:rFonts w:asciiTheme="minorHAnsi" w:eastAsia="Calibri" w:hAnsiTheme="minorHAnsi" w:cs="Arial"/>
          <w:sz w:val="22"/>
          <w:szCs w:val="22"/>
        </w:rPr>
        <w:t>)</w:t>
      </w:r>
      <w:r w:rsidR="00A659B3" w:rsidRPr="00BB3277">
        <w:rPr>
          <w:rFonts w:asciiTheme="minorHAnsi" w:eastAsia="Calibri" w:hAnsiTheme="minorHAnsi" w:cs="Arial"/>
          <w:sz w:val="22"/>
          <w:szCs w:val="22"/>
        </w:rPr>
        <w:t>.</w:t>
      </w:r>
      <w:r w:rsidR="00A659B3">
        <w:rPr>
          <w:rFonts w:asciiTheme="minorHAnsi" w:eastAsia="Calibri" w:hAnsiTheme="minorHAnsi" w:cs="Arial"/>
          <w:sz w:val="22"/>
          <w:szCs w:val="22"/>
        </w:rPr>
        <w:t xml:space="preserve"> Zij stelt dat a</w:t>
      </w:r>
      <w:r w:rsidR="00A659B3" w:rsidRPr="00BB3277">
        <w:rPr>
          <w:rFonts w:asciiTheme="minorHAnsi" w:eastAsia="Calibri" w:hAnsiTheme="minorHAnsi" w:cs="Arial"/>
          <w:sz w:val="22"/>
          <w:szCs w:val="22"/>
        </w:rPr>
        <w:t xml:space="preserve">daptief ontwerpen niet alleen </w:t>
      </w:r>
      <w:r w:rsidR="00A659B3">
        <w:rPr>
          <w:rFonts w:asciiTheme="minorHAnsi" w:eastAsia="Calibri" w:hAnsiTheme="minorHAnsi" w:cs="Arial"/>
          <w:sz w:val="22"/>
          <w:szCs w:val="22"/>
        </w:rPr>
        <w:t xml:space="preserve">moet </w:t>
      </w:r>
      <w:r w:rsidR="00A659B3" w:rsidRPr="00BB3277">
        <w:rPr>
          <w:rFonts w:asciiTheme="minorHAnsi" w:eastAsia="Calibri" w:hAnsiTheme="minorHAnsi" w:cs="Arial"/>
          <w:sz w:val="22"/>
          <w:szCs w:val="22"/>
        </w:rPr>
        <w:t>gaan over het ontwerpen van gebouwen, ruimtes en infrastructuur. Het moet er vooral om gaan dit alles te doen op een manier die de noodzaak van sociale samenwerking veronderstelt. D</w:t>
      </w:r>
      <w:r>
        <w:rPr>
          <w:rFonts w:asciiTheme="minorHAnsi" w:eastAsia="Calibri" w:hAnsiTheme="minorHAnsi" w:cs="Arial"/>
          <w:sz w:val="22"/>
          <w:szCs w:val="22"/>
        </w:rPr>
        <w:t>aarmee zal het 'gemeenschapsgevoel'</w:t>
      </w:r>
      <w:r w:rsidR="00A659B3" w:rsidRPr="00BB3277">
        <w:rPr>
          <w:rFonts w:asciiTheme="minorHAnsi" w:eastAsia="Calibri" w:hAnsiTheme="minorHAnsi" w:cs="Arial"/>
          <w:sz w:val="22"/>
          <w:szCs w:val="22"/>
        </w:rPr>
        <w:t xml:space="preserve"> herstellen waar we allemaal naar hunkeren.</w:t>
      </w:r>
      <w:r w:rsidR="00A659B3">
        <w:rPr>
          <w:rFonts w:asciiTheme="minorHAnsi" w:eastAsia="Calibri" w:hAnsiTheme="minorHAnsi" w:cs="Arial"/>
          <w:sz w:val="22"/>
          <w:szCs w:val="22"/>
        </w:rPr>
        <w:t xml:space="preserve"> </w:t>
      </w:r>
      <w:r w:rsidR="00A659B3" w:rsidRPr="00BB3277">
        <w:rPr>
          <w:rFonts w:asciiTheme="minorHAnsi" w:eastAsia="Calibri" w:hAnsiTheme="minorHAnsi" w:cs="Arial"/>
          <w:sz w:val="22"/>
          <w:szCs w:val="22"/>
        </w:rPr>
        <w:t>Duurzame ontwikkeling is een proces van verandering waarin de exploitatie van hulpbronnen, de richting van investeringen, de oriëntatie van technologische ontwikkeling en institutionele verandering in overeenstemming worden gebracht met zowel toe</w:t>
      </w:r>
      <w:r>
        <w:rPr>
          <w:rFonts w:asciiTheme="minorHAnsi" w:eastAsia="Calibri" w:hAnsiTheme="minorHAnsi" w:cs="Arial"/>
          <w:sz w:val="22"/>
          <w:szCs w:val="22"/>
        </w:rPr>
        <w:t>komstige als huidige behoeften.</w:t>
      </w:r>
    </w:p>
    <w:p w14:paraId="79D83E07" w14:textId="77777777" w:rsidR="00FC4896" w:rsidRPr="00F03B68" w:rsidRDefault="00FC4896" w:rsidP="00FC4896">
      <w:pPr>
        <w:spacing w:after="0" w:line="240" w:lineRule="auto"/>
        <w:rPr>
          <w:rFonts w:eastAsia="Calibri" w:cs="Arial"/>
        </w:rPr>
      </w:pPr>
      <w:r>
        <w:rPr>
          <w:rFonts w:eastAsia="Calibri" w:cs="Arial"/>
        </w:rPr>
        <w:lastRenderedPageBreak/>
        <w:t xml:space="preserve">In zijn laatste boek ‘Omarm de chaos’, stelt Jan Rotmans dat we </w:t>
      </w:r>
      <w:r w:rsidRPr="00F03B68">
        <w:rPr>
          <w:rFonts w:eastAsia="Calibri" w:cs="Arial"/>
        </w:rPr>
        <w:t xml:space="preserve">ons </w:t>
      </w:r>
      <w:r>
        <w:rPr>
          <w:rFonts w:eastAsia="Calibri" w:cs="Arial"/>
        </w:rPr>
        <w:t xml:space="preserve">bevinden </w:t>
      </w:r>
      <w:r w:rsidRPr="00F03B68">
        <w:rPr>
          <w:rFonts w:eastAsia="Calibri" w:cs="Arial"/>
        </w:rPr>
        <w:t>op een kantelpunt in de geschiedenis van de mensheid.</w:t>
      </w:r>
      <w:r>
        <w:rPr>
          <w:rFonts w:eastAsia="Calibri" w:cs="Arial"/>
        </w:rPr>
        <w:t xml:space="preserve"> </w:t>
      </w:r>
      <w:r w:rsidRPr="00F03B68">
        <w:rPr>
          <w:rFonts w:eastAsia="Calibri" w:cs="Arial"/>
        </w:rPr>
        <w:t>COVID-19</w:t>
      </w:r>
      <w:r>
        <w:rPr>
          <w:rFonts w:eastAsia="Calibri" w:cs="Arial"/>
        </w:rPr>
        <w:t>,</w:t>
      </w:r>
      <w:r w:rsidRPr="00F03B68">
        <w:rPr>
          <w:rFonts w:eastAsia="Calibri" w:cs="Arial"/>
        </w:rPr>
        <w:t xml:space="preserve"> Klimaatverandering</w:t>
      </w:r>
      <w:r>
        <w:rPr>
          <w:rFonts w:eastAsia="Calibri" w:cs="Arial"/>
        </w:rPr>
        <w:t xml:space="preserve">, </w:t>
      </w:r>
      <w:r w:rsidRPr="00F03B68">
        <w:rPr>
          <w:rFonts w:eastAsia="Calibri" w:cs="Arial"/>
        </w:rPr>
        <w:t>Verlies aan biodiversiteit. Na het laatste rapport van het klimaatpanel van de Verenigde Naties kan niemand meer wegkijken. De natuur is onze levensader. Als we die bron vernietigen, vernietigen we uiteindelijk onszelf.</w:t>
      </w:r>
    </w:p>
    <w:p w14:paraId="77D08DDF" w14:textId="77777777" w:rsidR="00FC4896" w:rsidRDefault="00FC4896" w:rsidP="00FC4896">
      <w:pPr>
        <w:spacing w:after="0" w:line="240" w:lineRule="auto"/>
        <w:rPr>
          <w:rFonts w:eastAsia="Calibri" w:cs="Arial"/>
        </w:rPr>
      </w:pPr>
      <w:r w:rsidRPr="00F03B68">
        <w:rPr>
          <w:rFonts w:eastAsia="Calibri" w:cs="Arial"/>
        </w:rPr>
        <w:t xml:space="preserve">Jan Rotmans </w:t>
      </w:r>
      <w:r>
        <w:rPr>
          <w:rFonts w:eastAsia="Calibri" w:cs="Arial"/>
        </w:rPr>
        <w:t xml:space="preserve">agendeert in zijn boek de noodzakelijke transitie op de schaal van de wereld en Nederland maar geeft ook handvatten om zelf in beweging te komen. Hij brengt daarmee </w:t>
      </w:r>
      <w:r w:rsidRPr="00F03B68">
        <w:rPr>
          <w:rFonts w:eastAsia="Calibri" w:cs="Arial"/>
        </w:rPr>
        <w:t>het grote verhaal terug naar het menselijke niveau.</w:t>
      </w:r>
    </w:p>
    <w:p w14:paraId="16DFA39E" w14:textId="24441CDB" w:rsidR="00FC4896" w:rsidRDefault="00FC4896" w:rsidP="00FC4896">
      <w:pPr>
        <w:spacing w:after="0" w:line="240" w:lineRule="auto"/>
        <w:rPr>
          <w:rFonts w:eastAsia="Calibri" w:cs="Arial"/>
        </w:rPr>
      </w:pPr>
    </w:p>
    <w:p w14:paraId="13A17AF2" w14:textId="3667831E" w:rsidR="00F6317E" w:rsidRDefault="004054A7" w:rsidP="00FC4896">
      <w:pPr>
        <w:spacing w:after="0" w:line="240" w:lineRule="auto"/>
        <w:rPr>
          <w:rFonts w:eastAsia="Calibri" w:cs="Arial"/>
        </w:rPr>
      </w:pPr>
      <w:r>
        <w:rPr>
          <w:rFonts w:eastAsia="Calibri" w:cs="Arial"/>
        </w:rPr>
        <w:t xml:space="preserve">Dat de nood hoog is en we niet meer kunnen wachten wordt duidelijk uit het </w:t>
      </w:r>
      <w:proofErr w:type="gramStart"/>
      <w:r>
        <w:rPr>
          <w:rFonts w:eastAsia="Calibri" w:cs="Arial"/>
        </w:rPr>
        <w:t>IPCC rapport</w:t>
      </w:r>
      <w:proofErr w:type="gramEnd"/>
      <w:r w:rsidR="00F6317E">
        <w:rPr>
          <w:rFonts w:eastAsia="Calibri" w:cs="Arial"/>
        </w:rPr>
        <w:t xml:space="preserve"> (bron: </w:t>
      </w:r>
      <w:r w:rsidR="00F6317E" w:rsidRPr="00F73EB6">
        <w:rPr>
          <w:rFonts w:eastAsia="Calibri" w:cs="Arial"/>
          <w:i/>
        </w:rPr>
        <w:t>Intergovernmental panel on Climate Change, Climate Change 2021, The Physical Science Basis</w:t>
      </w:r>
      <w:r w:rsidR="00F6317E">
        <w:rPr>
          <w:rFonts w:eastAsia="Calibri" w:cs="Arial"/>
        </w:rPr>
        <w:t>).</w:t>
      </w:r>
    </w:p>
    <w:p w14:paraId="1C94A4C4" w14:textId="36BDC5EA" w:rsidR="00FC4896" w:rsidRPr="00C90AB1" w:rsidRDefault="004054A7" w:rsidP="00FC4896">
      <w:pPr>
        <w:spacing w:after="0" w:line="240" w:lineRule="auto"/>
        <w:rPr>
          <w:rFonts w:eastAsia="Calibri" w:cs="Arial"/>
        </w:rPr>
      </w:pPr>
      <w:r>
        <w:rPr>
          <w:rFonts w:eastAsia="Calibri" w:cs="Arial"/>
        </w:rPr>
        <w:t>Daarin staat:</w:t>
      </w:r>
    </w:p>
    <w:p w14:paraId="0D81A7CE" w14:textId="0F65D7BD" w:rsidR="00FC4896" w:rsidRPr="004054A7" w:rsidRDefault="00FC4896" w:rsidP="004054A7">
      <w:pPr>
        <w:pStyle w:val="Lijstalinea"/>
        <w:numPr>
          <w:ilvl w:val="0"/>
          <w:numId w:val="21"/>
        </w:numPr>
        <w:spacing w:after="0" w:line="240" w:lineRule="auto"/>
        <w:rPr>
          <w:rFonts w:eastAsia="Calibri" w:cs="Arial"/>
          <w:iCs/>
        </w:rPr>
      </w:pPr>
      <w:r w:rsidRPr="004054A7">
        <w:rPr>
          <w:rFonts w:eastAsia="Calibri" w:cs="Arial"/>
          <w:iCs/>
        </w:rPr>
        <w:t xml:space="preserve">De mens veroorzaakt een ongekend snelle opwarming van de aarde </w:t>
      </w:r>
    </w:p>
    <w:p w14:paraId="420F50F1" w14:textId="544E60FF" w:rsidR="00FC4896" w:rsidRPr="004054A7" w:rsidRDefault="00FC4896" w:rsidP="004054A7">
      <w:pPr>
        <w:pStyle w:val="Lijstalinea"/>
        <w:numPr>
          <w:ilvl w:val="0"/>
          <w:numId w:val="21"/>
        </w:numPr>
        <w:spacing w:after="0" w:line="240" w:lineRule="auto"/>
        <w:rPr>
          <w:rFonts w:eastAsia="Calibri" w:cs="Arial"/>
          <w:iCs/>
        </w:rPr>
      </w:pPr>
      <w:r w:rsidRPr="004054A7">
        <w:rPr>
          <w:rFonts w:eastAsia="Calibri" w:cs="Arial"/>
          <w:iCs/>
        </w:rPr>
        <w:t>Los van de maatregelen om het land klimaatbestendig te maken, moet er toch vooral ook naar de oorzaak, de uitstoot van broeikasgassen, gekeken worden.</w:t>
      </w:r>
    </w:p>
    <w:p w14:paraId="60A115D9" w14:textId="766AA0A3" w:rsidR="00FC4896" w:rsidRPr="004054A7" w:rsidRDefault="00FC4896" w:rsidP="004054A7">
      <w:pPr>
        <w:pStyle w:val="Lijstalinea"/>
        <w:numPr>
          <w:ilvl w:val="0"/>
          <w:numId w:val="21"/>
        </w:numPr>
        <w:spacing w:after="0" w:line="240" w:lineRule="auto"/>
        <w:rPr>
          <w:rFonts w:eastAsia="Calibri" w:cs="Arial"/>
          <w:iCs/>
        </w:rPr>
      </w:pPr>
      <w:r w:rsidRPr="004054A7">
        <w:rPr>
          <w:rFonts w:eastAsia="Calibri" w:cs="Arial"/>
          <w:iCs/>
        </w:rPr>
        <w:t>Daarnaast moet er bij de inrichting van het land steeds meer rekening worden gehouden met het klimaat, bijvoorbeeld bij de keuze voor plekken waar gebouwd wordt. "Zorg ervoor dat het water de ruimte krijgt, anders zoekt het water zelf die ruimte. We zien</w:t>
      </w:r>
      <w:r w:rsidR="00E31D07">
        <w:rPr>
          <w:rFonts w:eastAsia="Calibri" w:cs="Arial"/>
          <w:iCs/>
        </w:rPr>
        <w:t xml:space="preserve"> in Limburg wat er dan gebeurt.</w:t>
      </w:r>
    </w:p>
    <w:p w14:paraId="1ED0200B" w14:textId="77777777" w:rsidR="00FC4896" w:rsidRDefault="00FC4896" w:rsidP="00FC4896">
      <w:pPr>
        <w:spacing w:after="0" w:line="240" w:lineRule="auto"/>
        <w:rPr>
          <w:rFonts w:eastAsia="Calibri" w:cs="Arial"/>
        </w:rPr>
      </w:pPr>
    </w:p>
    <w:p w14:paraId="4B0CF7B0" w14:textId="471195F3" w:rsidR="00FC4896" w:rsidRDefault="00FC4896" w:rsidP="00FC4896">
      <w:pPr>
        <w:spacing w:after="0" w:line="240" w:lineRule="auto"/>
        <w:rPr>
          <w:rFonts w:eastAsia="Calibri" w:cs="Arial"/>
        </w:rPr>
      </w:pPr>
      <w:r>
        <w:rPr>
          <w:rFonts w:eastAsia="Calibri" w:cs="Arial"/>
        </w:rPr>
        <w:t xml:space="preserve">Ook in het </w:t>
      </w:r>
      <w:r w:rsidRPr="004054A7">
        <w:rPr>
          <w:rFonts w:eastAsia="Calibri" w:cs="Arial"/>
          <w:i/>
        </w:rPr>
        <w:t>coalitieakkoord 2021-2025: Omzien naar elkaar, vooruitkijken naar de toekomst</w:t>
      </w:r>
      <w:r>
        <w:rPr>
          <w:rFonts w:eastAsia="Calibri" w:cs="Arial"/>
        </w:rPr>
        <w:t xml:space="preserve">, </w:t>
      </w:r>
      <w:r w:rsidR="004054A7">
        <w:rPr>
          <w:rFonts w:eastAsia="Calibri" w:cs="Arial"/>
        </w:rPr>
        <w:t xml:space="preserve">waarin </w:t>
      </w:r>
      <w:r>
        <w:rPr>
          <w:rFonts w:eastAsia="Calibri" w:cs="Arial"/>
        </w:rPr>
        <w:t xml:space="preserve">gewerkt </w:t>
      </w:r>
      <w:r w:rsidR="004054A7">
        <w:rPr>
          <w:rFonts w:eastAsia="Calibri" w:cs="Arial"/>
        </w:rPr>
        <w:t xml:space="preserve">wordt </w:t>
      </w:r>
      <w:r>
        <w:rPr>
          <w:rFonts w:eastAsia="Calibri" w:cs="Arial"/>
        </w:rPr>
        <w:t>aan een nieuw Nederland</w:t>
      </w:r>
      <w:r w:rsidR="004054A7">
        <w:rPr>
          <w:rFonts w:eastAsia="Calibri" w:cs="Arial"/>
        </w:rPr>
        <w:t xml:space="preserve"> wordt de opgave door klimaatverandering stevig geagendeerd</w:t>
      </w:r>
      <w:r>
        <w:rPr>
          <w:rFonts w:eastAsia="Calibri" w:cs="Arial"/>
        </w:rPr>
        <w:t>.</w:t>
      </w:r>
    </w:p>
    <w:p w14:paraId="4B86F18E" w14:textId="77777777" w:rsidR="00FC4896" w:rsidRPr="004054A7" w:rsidRDefault="00FC4896" w:rsidP="00FC4896">
      <w:pPr>
        <w:spacing w:after="0" w:line="240" w:lineRule="auto"/>
        <w:rPr>
          <w:rFonts w:eastAsia="Calibri" w:cs="Arial"/>
          <w:iCs/>
        </w:rPr>
      </w:pPr>
      <w:r w:rsidRPr="004054A7">
        <w:rPr>
          <w:rFonts w:eastAsia="Calibri" w:cs="Arial"/>
          <w:iCs/>
        </w:rPr>
        <w:t xml:space="preserve">Zo benoemt het coalitieakkoord de klimaatverandering als dé uitdaging voor onze generatie. </w:t>
      </w:r>
    </w:p>
    <w:p w14:paraId="12EDAD87" w14:textId="77777777" w:rsidR="00FC4896" w:rsidRPr="004054A7" w:rsidRDefault="00FC4896" w:rsidP="00FC4896">
      <w:pPr>
        <w:spacing w:after="0" w:line="240" w:lineRule="auto"/>
        <w:rPr>
          <w:rFonts w:eastAsia="Calibri" w:cs="Arial"/>
          <w:iCs/>
        </w:rPr>
      </w:pPr>
      <w:r w:rsidRPr="004054A7">
        <w:rPr>
          <w:rFonts w:eastAsia="Calibri" w:cs="Arial"/>
          <w:iCs/>
        </w:rPr>
        <w:t>Het kabinet wil zich inzetten voor een goede ruimtelijke inrichting, het beschermen van onze natuur, het tegengaan van de funderingsproblematiek als gevolg van bodemdaling, het voorkomen van verrommeling en verdozing van onze leefomgeving en de ruimtelijke inpassing van onze energie transitie. Een nieuwe minister voor Klimaat en Energie voert de regie over het beleid waarbij het erom gaat het dat iedereen mee kan doen, de vervuiler betaalt en dat niemand achterblijft. Zo wordt bij verduurzaming van de gebouwde omgeving</w:t>
      </w:r>
      <w:r w:rsidRPr="004054A7">
        <w:t xml:space="preserve"> </w:t>
      </w:r>
      <w:r w:rsidRPr="004054A7">
        <w:rPr>
          <w:rFonts w:eastAsia="Calibri" w:cs="Arial"/>
          <w:iCs/>
        </w:rPr>
        <w:t xml:space="preserve">begonnen bij de woningen die het slechtst geïsoleerd zijn en bieden (extra) ondersteuning aan huishoudens met een laag- en middeninkomen. Daarnaast wordt volgens het coalitieakkoord toegewerkt naar vernieuwde deltabeslissingen voor een waterveilig land met voldoende zoetwater en een toekomstbestendige inrichting. Water en bodem worden sturend bij ruimtelijke planvorming. Ook wordt Hittestress benoemt die tijdens een warme periode een steeds groter probleem is. Om dit tegen te gaan bevorderen wordt gefocust op het toevoegen van meer groen, water en lichte oppervlakten in dichtbebouwd gebied. </w:t>
      </w:r>
    </w:p>
    <w:p w14:paraId="1FFCC074" w14:textId="77777777" w:rsidR="00FC4896" w:rsidRDefault="00FC4896" w:rsidP="00A659B3">
      <w:pPr>
        <w:pStyle w:val="Geenafstand"/>
        <w:rPr>
          <w:rFonts w:asciiTheme="minorHAnsi" w:eastAsia="Calibri" w:hAnsiTheme="minorHAnsi" w:cs="Arial"/>
          <w:sz w:val="22"/>
          <w:szCs w:val="22"/>
        </w:rPr>
      </w:pPr>
    </w:p>
    <w:p w14:paraId="20BEC462" w14:textId="11E7CA74" w:rsidR="00C33962" w:rsidRPr="00C33962" w:rsidRDefault="00C33962" w:rsidP="00BB3277">
      <w:pPr>
        <w:pStyle w:val="Geenafstand"/>
        <w:rPr>
          <w:rFonts w:asciiTheme="minorHAnsi" w:eastAsia="Calibri" w:hAnsiTheme="minorHAnsi" w:cs="Arial"/>
          <w:b/>
          <w:sz w:val="22"/>
          <w:szCs w:val="22"/>
        </w:rPr>
      </w:pPr>
      <w:r w:rsidRPr="00C33962">
        <w:rPr>
          <w:rFonts w:asciiTheme="minorHAnsi" w:eastAsia="Calibri" w:hAnsiTheme="minorHAnsi" w:cs="Arial"/>
          <w:b/>
          <w:sz w:val="22"/>
          <w:szCs w:val="22"/>
        </w:rPr>
        <w:t xml:space="preserve">Focus </w:t>
      </w:r>
      <w:r w:rsidR="004054A7">
        <w:rPr>
          <w:rFonts w:asciiTheme="minorHAnsi" w:eastAsia="Calibri" w:hAnsiTheme="minorHAnsi" w:cs="Arial"/>
          <w:b/>
          <w:sz w:val="22"/>
          <w:szCs w:val="22"/>
        </w:rPr>
        <w:t xml:space="preserve">Open Oproep </w:t>
      </w:r>
      <w:r w:rsidRPr="00C33962">
        <w:rPr>
          <w:rFonts w:asciiTheme="minorHAnsi" w:eastAsia="Calibri" w:hAnsiTheme="minorHAnsi" w:cs="Arial"/>
          <w:b/>
          <w:sz w:val="22"/>
          <w:szCs w:val="22"/>
        </w:rPr>
        <w:t>op de fysieke leefomgeving</w:t>
      </w:r>
    </w:p>
    <w:p w14:paraId="2FE49ABD" w14:textId="77777777" w:rsidR="00C33962" w:rsidRDefault="00C33962" w:rsidP="00BB3277">
      <w:pPr>
        <w:pStyle w:val="Geenafstand"/>
        <w:rPr>
          <w:rFonts w:asciiTheme="minorHAnsi" w:eastAsia="Calibri" w:hAnsiTheme="minorHAnsi" w:cs="Arial"/>
          <w:sz w:val="22"/>
          <w:szCs w:val="22"/>
        </w:rPr>
      </w:pPr>
    </w:p>
    <w:p w14:paraId="0F39A17D" w14:textId="06AFE800" w:rsidR="00A659B3" w:rsidRDefault="00AC5AAC" w:rsidP="00BB3277">
      <w:pPr>
        <w:pStyle w:val="Geenafstand"/>
        <w:rPr>
          <w:rFonts w:asciiTheme="minorHAnsi" w:eastAsia="Calibri" w:hAnsiTheme="minorHAnsi" w:cs="Arial"/>
          <w:sz w:val="22"/>
          <w:szCs w:val="22"/>
        </w:rPr>
      </w:pPr>
      <w:r>
        <w:rPr>
          <w:rFonts w:asciiTheme="minorHAnsi" w:eastAsia="Calibri" w:hAnsiTheme="minorHAnsi" w:cs="Arial"/>
          <w:sz w:val="22"/>
          <w:szCs w:val="22"/>
        </w:rPr>
        <w:t>De EFL-S</w:t>
      </w:r>
      <w:r w:rsidR="00E3475B">
        <w:rPr>
          <w:rFonts w:asciiTheme="minorHAnsi" w:eastAsia="Calibri" w:hAnsiTheme="minorHAnsi" w:cs="Arial"/>
          <w:sz w:val="22"/>
          <w:szCs w:val="22"/>
        </w:rPr>
        <w:t xml:space="preserve">tichting wil bewustwording op gang brengen dat klimaatverandering invloed heeft op onze woon- en leefomgeving en de manier waarop we met elkaar samenleven. </w:t>
      </w:r>
      <w:r>
        <w:rPr>
          <w:rFonts w:asciiTheme="minorHAnsi" w:eastAsia="Calibri" w:hAnsiTheme="minorHAnsi" w:cs="Arial"/>
          <w:sz w:val="22"/>
          <w:szCs w:val="22"/>
        </w:rPr>
        <w:t xml:space="preserve">De genoemde citaten uit </w:t>
      </w:r>
      <w:r w:rsidR="00E31D07">
        <w:rPr>
          <w:rFonts w:asciiTheme="minorHAnsi" w:eastAsia="Calibri" w:hAnsiTheme="minorHAnsi" w:cs="Arial"/>
          <w:sz w:val="22"/>
          <w:szCs w:val="22"/>
        </w:rPr>
        <w:t xml:space="preserve">de </w:t>
      </w:r>
      <w:r>
        <w:rPr>
          <w:rFonts w:asciiTheme="minorHAnsi" w:eastAsia="Calibri" w:hAnsiTheme="minorHAnsi" w:cs="Arial"/>
          <w:sz w:val="22"/>
          <w:szCs w:val="22"/>
        </w:rPr>
        <w:t xml:space="preserve">diverse </w:t>
      </w:r>
      <w:r w:rsidR="00A659B3">
        <w:rPr>
          <w:rFonts w:asciiTheme="minorHAnsi" w:eastAsia="Calibri" w:hAnsiTheme="minorHAnsi" w:cs="Arial"/>
          <w:sz w:val="22"/>
          <w:szCs w:val="22"/>
        </w:rPr>
        <w:t xml:space="preserve">bronnen </w:t>
      </w:r>
      <w:r>
        <w:rPr>
          <w:rFonts w:asciiTheme="minorHAnsi" w:eastAsia="Calibri" w:hAnsiTheme="minorHAnsi" w:cs="Arial"/>
          <w:sz w:val="22"/>
          <w:szCs w:val="22"/>
        </w:rPr>
        <w:t>laat zien</w:t>
      </w:r>
      <w:r w:rsidR="00A659B3">
        <w:rPr>
          <w:rFonts w:asciiTheme="minorHAnsi" w:eastAsia="Calibri" w:hAnsiTheme="minorHAnsi" w:cs="Arial"/>
          <w:sz w:val="22"/>
          <w:szCs w:val="22"/>
        </w:rPr>
        <w:t xml:space="preserve"> dat klimaatrechtvaardigheid vele aspecten kent. De </w:t>
      </w:r>
      <w:r w:rsidR="00E3475B">
        <w:rPr>
          <w:rFonts w:asciiTheme="minorHAnsi" w:eastAsia="Calibri" w:hAnsiTheme="minorHAnsi" w:cs="Arial"/>
          <w:sz w:val="22"/>
          <w:szCs w:val="22"/>
        </w:rPr>
        <w:t>focus voor de</w:t>
      </w:r>
      <w:r>
        <w:rPr>
          <w:rFonts w:asciiTheme="minorHAnsi" w:eastAsia="Calibri" w:hAnsiTheme="minorHAnsi" w:cs="Arial"/>
          <w:sz w:val="22"/>
          <w:szCs w:val="22"/>
        </w:rPr>
        <w:t xml:space="preserve"> Open O</w:t>
      </w:r>
      <w:r w:rsidR="00E3475B">
        <w:rPr>
          <w:rFonts w:asciiTheme="minorHAnsi" w:eastAsia="Calibri" w:hAnsiTheme="minorHAnsi" w:cs="Arial"/>
          <w:sz w:val="22"/>
          <w:szCs w:val="22"/>
        </w:rPr>
        <w:t xml:space="preserve">proep ligt op de </w:t>
      </w:r>
      <w:r w:rsidR="00A659B3">
        <w:rPr>
          <w:rFonts w:asciiTheme="minorHAnsi" w:eastAsia="Calibri" w:hAnsiTheme="minorHAnsi" w:cs="Arial"/>
          <w:sz w:val="22"/>
          <w:szCs w:val="22"/>
        </w:rPr>
        <w:t xml:space="preserve">ruimtelijke impact van klimaatrechtvaardigheid. Wat moet er veranderen binnen het domein van de fysieke leefomgeving? </w:t>
      </w:r>
    </w:p>
    <w:p w14:paraId="7307B34C" w14:textId="4A3AAD24" w:rsidR="00BB3277" w:rsidRDefault="00BB3277" w:rsidP="00BB3277">
      <w:pPr>
        <w:pStyle w:val="Geenafstand"/>
        <w:rPr>
          <w:rFonts w:asciiTheme="minorHAnsi" w:eastAsia="Calibri" w:hAnsiTheme="minorHAnsi" w:cs="Arial"/>
          <w:sz w:val="22"/>
          <w:szCs w:val="22"/>
        </w:rPr>
      </w:pPr>
    </w:p>
    <w:p w14:paraId="394F484A" w14:textId="2BEB4D18" w:rsidR="000A660F" w:rsidRDefault="00E3475B" w:rsidP="00265E18">
      <w:pPr>
        <w:pStyle w:val="Geenafstand"/>
        <w:rPr>
          <w:rFonts w:asciiTheme="minorHAnsi" w:eastAsia="Calibri" w:hAnsiTheme="minorHAnsi" w:cstheme="minorHAnsi"/>
          <w:sz w:val="22"/>
          <w:szCs w:val="22"/>
        </w:rPr>
      </w:pPr>
      <w:r>
        <w:rPr>
          <w:rFonts w:asciiTheme="minorHAnsi" w:eastAsia="Calibri" w:hAnsiTheme="minorHAnsi" w:cs="Arial"/>
          <w:sz w:val="22"/>
          <w:szCs w:val="22"/>
        </w:rPr>
        <w:t>Binnen de wereld van planologen en ontwerpers wordt het thema klimaatverandering actief opge</w:t>
      </w:r>
      <w:r w:rsidR="00265E18">
        <w:rPr>
          <w:rFonts w:asciiTheme="minorHAnsi" w:eastAsia="Calibri" w:hAnsiTheme="minorHAnsi" w:cs="Arial"/>
          <w:sz w:val="22"/>
          <w:szCs w:val="22"/>
        </w:rPr>
        <w:t xml:space="preserve">pakt. In toenemende mate is er de bewustwording dat stad-land relaties veranderen. </w:t>
      </w:r>
      <w:r w:rsidR="000A660F" w:rsidRPr="00265E18">
        <w:rPr>
          <w:rFonts w:asciiTheme="minorHAnsi" w:eastAsia="Calibri" w:hAnsiTheme="minorHAnsi" w:cstheme="minorHAnsi"/>
          <w:sz w:val="22"/>
          <w:szCs w:val="22"/>
        </w:rPr>
        <w:t xml:space="preserve">Naast de </w:t>
      </w:r>
      <w:r w:rsidR="000A660F" w:rsidRPr="00265E18">
        <w:rPr>
          <w:rFonts w:asciiTheme="minorHAnsi" w:eastAsia="Calibri" w:hAnsiTheme="minorHAnsi" w:cstheme="minorHAnsi"/>
          <w:sz w:val="22"/>
          <w:szCs w:val="22"/>
        </w:rPr>
        <w:lastRenderedPageBreak/>
        <w:t xml:space="preserve">al langer bestaande afhankelijkheid </w:t>
      </w:r>
      <w:proofErr w:type="gramStart"/>
      <w:r w:rsidR="000A660F" w:rsidRPr="00265E18">
        <w:rPr>
          <w:rFonts w:asciiTheme="minorHAnsi" w:eastAsia="Calibri" w:hAnsiTheme="minorHAnsi" w:cstheme="minorHAnsi"/>
          <w:sz w:val="22"/>
          <w:szCs w:val="22"/>
        </w:rPr>
        <w:t>inzake</w:t>
      </w:r>
      <w:proofErr w:type="gramEnd"/>
      <w:r w:rsidR="000A660F" w:rsidRPr="00265E18">
        <w:rPr>
          <w:rFonts w:asciiTheme="minorHAnsi" w:eastAsia="Calibri" w:hAnsiTheme="minorHAnsi" w:cstheme="minorHAnsi"/>
          <w:sz w:val="22"/>
          <w:szCs w:val="22"/>
        </w:rPr>
        <w:t xml:space="preserve"> drinkwatervoorziening zijn de laatste jaren ook hernieuwbare energie en biodiversiteit inzet van ruimtelijke conflicten tussen stad en achterland</w:t>
      </w:r>
      <w:r w:rsidRPr="00E3475B">
        <w:rPr>
          <w:rFonts w:eastAsia="Calibri" w:cs="Arial"/>
          <w:i/>
        </w:rPr>
        <w:t xml:space="preserve"> </w:t>
      </w:r>
      <w:r w:rsidR="00265E18" w:rsidRPr="00265E18">
        <w:rPr>
          <w:rFonts w:asciiTheme="minorHAnsi" w:eastAsia="Calibri" w:hAnsiTheme="minorHAnsi" w:cstheme="minorHAnsi"/>
          <w:i/>
          <w:sz w:val="22"/>
          <w:szCs w:val="22"/>
        </w:rPr>
        <w:t xml:space="preserve">(bron: </w:t>
      </w:r>
      <w:r w:rsidRPr="00265E18">
        <w:rPr>
          <w:rFonts w:asciiTheme="minorHAnsi" w:eastAsia="Calibri" w:hAnsiTheme="minorHAnsi" w:cstheme="minorHAnsi"/>
          <w:i/>
          <w:sz w:val="22"/>
          <w:szCs w:val="22"/>
        </w:rPr>
        <w:t>Charles de Godoy Leski &amp; Pieter Leroy (geografie september 2021)</w:t>
      </w:r>
      <w:r w:rsidR="00265E18">
        <w:rPr>
          <w:rFonts w:asciiTheme="minorHAnsi" w:eastAsia="Calibri" w:hAnsiTheme="minorHAnsi" w:cstheme="minorHAnsi"/>
          <w:i/>
          <w:sz w:val="22"/>
          <w:szCs w:val="22"/>
        </w:rPr>
        <w:t>.</w:t>
      </w:r>
      <w:r w:rsidRPr="00265E18">
        <w:rPr>
          <w:rFonts w:asciiTheme="minorHAnsi" w:eastAsia="Calibri" w:hAnsiTheme="minorHAnsi" w:cstheme="minorHAnsi"/>
          <w:i/>
          <w:sz w:val="22"/>
          <w:szCs w:val="22"/>
        </w:rPr>
        <w:t xml:space="preserve"> </w:t>
      </w:r>
      <w:r w:rsidR="000A660F" w:rsidRPr="00265E18">
        <w:rPr>
          <w:rFonts w:asciiTheme="minorHAnsi" w:eastAsia="Calibri" w:hAnsiTheme="minorHAnsi" w:cstheme="minorHAnsi"/>
          <w:sz w:val="22"/>
          <w:szCs w:val="22"/>
        </w:rPr>
        <w:t xml:space="preserve"> Wind- en zonne-energiecentrales vergen veel ruimte, die alleen buiten de stad te vinden is. Ook Nederlandse steden worstelen hiermee bij het opstellen van hun regionale energiestrategieën (RES). Door het Europese biodiversiteitsbeleid moeten infrastructuur- en bouwprojecten bovendien de aangetaste natuur compenseren, De ruimte daarvoor ligt, alweer, in het omliggende platteland. Klimaatverandering maakt de afhankelijkheden en de kwetsbaarheden groter en dwingt de stad de grip op de omgeving te verstevigen. </w:t>
      </w:r>
    </w:p>
    <w:p w14:paraId="7CF968DB" w14:textId="77777777" w:rsidR="00AC5AAC" w:rsidRDefault="00AC5AAC" w:rsidP="00265E18">
      <w:pPr>
        <w:pStyle w:val="Geenafstand"/>
        <w:rPr>
          <w:rFonts w:asciiTheme="minorHAnsi" w:eastAsia="Calibri" w:hAnsiTheme="minorHAnsi" w:cstheme="minorHAnsi"/>
          <w:sz w:val="22"/>
          <w:szCs w:val="22"/>
        </w:rPr>
      </w:pPr>
    </w:p>
    <w:p w14:paraId="55E966A0" w14:textId="06A414F9" w:rsidR="00132475" w:rsidRPr="00C874EA" w:rsidRDefault="00265E18" w:rsidP="00C874EA">
      <w:pPr>
        <w:pStyle w:val="Geenafstand"/>
        <w:rPr>
          <w:rFonts w:asciiTheme="minorHAnsi" w:eastAsia="Calibri" w:hAnsiTheme="minorHAnsi" w:cstheme="minorHAnsi"/>
          <w:sz w:val="22"/>
          <w:szCs w:val="22"/>
        </w:rPr>
      </w:pPr>
      <w:r w:rsidRPr="00C874EA">
        <w:rPr>
          <w:rFonts w:asciiTheme="minorHAnsi" w:eastAsia="Calibri" w:hAnsiTheme="minorHAnsi" w:cstheme="minorHAnsi"/>
          <w:sz w:val="22"/>
          <w:szCs w:val="22"/>
        </w:rPr>
        <w:t xml:space="preserve">In 2019 heeft het vaktijdschrift De Blauwe Kamer een oproep gedaan aan de vakwereld om een </w:t>
      </w:r>
      <w:r w:rsidR="001A31F1" w:rsidRPr="00C874EA">
        <w:rPr>
          <w:rFonts w:asciiTheme="minorHAnsi" w:eastAsia="Calibri" w:hAnsiTheme="minorHAnsi" w:cstheme="minorHAnsi"/>
          <w:sz w:val="22"/>
          <w:szCs w:val="22"/>
        </w:rPr>
        <w:t>alternatief scenario te schetsen voor het geval dat de zeespiegel sneller stijgt dan waar we in het Deltaprogramma rekening mee houden. Achter de schermen blijkt er wel degelijk al langer te worden nagedacht over de situatie waarin het ophogen van dijken weinig zin meer heeft en een nieuwe kustlijn moet worden getrokken, een nieuwe verhouding tussen land en water, tussen mens en natuur.</w:t>
      </w:r>
    </w:p>
    <w:p w14:paraId="0D254F09" w14:textId="1614360C" w:rsidR="00265E18" w:rsidRDefault="00265E18" w:rsidP="001A31F1">
      <w:pPr>
        <w:spacing w:after="0" w:line="240" w:lineRule="auto"/>
        <w:rPr>
          <w:rFonts w:eastAsia="Calibri" w:cs="Arial"/>
        </w:rPr>
      </w:pPr>
    </w:p>
    <w:p w14:paraId="7530B5FD" w14:textId="3DA072EA" w:rsidR="003E033D" w:rsidRPr="00AC5AAC" w:rsidRDefault="00DD6FF5" w:rsidP="003E033D">
      <w:pPr>
        <w:spacing w:after="0" w:line="240" w:lineRule="auto"/>
        <w:rPr>
          <w:rFonts w:eastAsia="Calibri" w:cs="Arial"/>
          <w:iCs/>
        </w:rPr>
      </w:pPr>
      <w:r w:rsidRPr="00AC5AAC">
        <w:rPr>
          <w:rFonts w:eastAsia="Calibri" w:cs="Arial"/>
          <w:iCs/>
        </w:rPr>
        <w:t>Aan de deelnemers is gevraagd niet de complexiteit van de</w:t>
      </w:r>
      <w:r w:rsidRPr="00AC5AAC">
        <w:t xml:space="preserve"> </w:t>
      </w:r>
      <w:r w:rsidRPr="00AC5AAC">
        <w:rPr>
          <w:rFonts w:eastAsia="Calibri" w:cs="Arial"/>
          <w:iCs/>
        </w:rPr>
        <w:t xml:space="preserve">opgave te bagatelliseren. </w:t>
      </w:r>
      <w:r w:rsidR="00F301ED" w:rsidRPr="00AC5AAC">
        <w:rPr>
          <w:rFonts w:eastAsia="Calibri" w:cs="Arial"/>
          <w:iCs/>
        </w:rPr>
        <w:t xml:space="preserve">Welke inschattingen zijn te maken over Nederland in </w:t>
      </w:r>
      <w:r w:rsidRPr="00AC5AAC">
        <w:rPr>
          <w:rFonts w:eastAsia="Calibri" w:cs="Arial"/>
          <w:iCs/>
        </w:rPr>
        <w:t>de toekomst</w:t>
      </w:r>
      <w:r w:rsidR="00F301ED" w:rsidRPr="00AC5AAC">
        <w:rPr>
          <w:rFonts w:eastAsia="Calibri" w:cs="Arial"/>
          <w:iCs/>
        </w:rPr>
        <w:t xml:space="preserve"> – wat voor economie en maatschappij hebben we dan, wat is het politieke discours, wat is de invloed van nieuwe technologieën?</w:t>
      </w:r>
      <w:r w:rsidRPr="00AC5AAC">
        <w:rPr>
          <w:rFonts w:eastAsia="Calibri" w:cs="Arial"/>
          <w:iCs/>
        </w:rPr>
        <w:t xml:space="preserve"> </w:t>
      </w:r>
      <w:r w:rsidR="003E033D" w:rsidRPr="00AC5AAC">
        <w:rPr>
          <w:rFonts w:eastAsia="Calibri" w:cs="Arial"/>
          <w:iCs/>
        </w:rPr>
        <w:t>De inzending ‘Een nieuw tijdperk’ van BRO liet</w:t>
      </w:r>
      <w:r w:rsidRPr="00AC5AAC">
        <w:rPr>
          <w:rFonts w:eastAsia="Calibri" w:cs="Arial"/>
          <w:iCs/>
        </w:rPr>
        <w:t xml:space="preserve"> bijvoorbeeld</w:t>
      </w:r>
      <w:r w:rsidR="003E033D" w:rsidRPr="00AC5AAC">
        <w:rPr>
          <w:rFonts w:eastAsia="Calibri" w:cs="Arial"/>
          <w:iCs/>
        </w:rPr>
        <w:t xml:space="preserve"> zien hoe een hervedeling van het grondgebruik een nieuwe verhouding tussen land en water tot stand brengt, waarbij water de ruimte krijgt. Een nieuwe waddenrij voor de kust biedt kustbescherming. Steden met minder dan 10.000 woningen in waterrijke gebieden worden ‘verplaatst’ naar hoger gelegen gronden. De grotere steden worden beschermd en worden met hogesnelheidslijnen verbonden met de rest van het land. </w:t>
      </w:r>
    </w:p>
    <w:p w14:paraId="3357ECCD" w14:textId="77777777" w:rsidR="00265E18" w:rsidRDefault="00265E18" w:rsidP="001A31F1">
      <w:pPr>
        <w:spacing w:after="0" w:line="240" w:lineRule="auto"/>
        <w:rPr>
          <w:rFonts w:eastAsia="Calibri" w:cs="Arial"/>
        </w:rPr>
      </w:pPr>
    </w:p>
    <w:p w14:paraId="56E4C6BF" w14:textId="18680AF6" w:rsidR="00F03B68" w:rsidRDefault="00265E18" w:rsidP="00F03B68">
      <w:pPr>
        <w:spacing w:after="0" w:line="240" w:lineRule="auto"/>
        <w:rPr>
          <w:rFonts w:eastAsia="Calibri" w:cs="Arial"/>
        </w:rPr>
      </w:pPr>
      <w:r>
        <w:rPr>
          <w:rFonts w:eastAsia="Calibri" w:cs="Arial"/>
        </w:rPr>
        <w:t xml:space="preserve">Naast deze noties die vragen om een stevige sturing van bovenaf en </w:t>
      </w:r>
      <w:r w:rsidR="00AC5AAC">
        <w:rPr>
          <w:rFonts w:eastAsia="Calibri" w:cs="Arial"/>
        </w:rPr>
        <w:t>om</w:t>
      </w:r>
      <w:r>
        <w:rPr>
          <w:rFonts w:eastAsia="Calibri" w:cs="Arial"/>
        </w:rPr>
        <w:t xml:space="preserve"> </w:t>
      </w:r>
      <w:r w:rsidR="00C874EA">
        <w:rPr>
          <w:rFonts w:eastAsia="Calibri" w:cs="Arial"/>
        </w:rPr>
        <w:t>systemische</w:t>
      </w:r>
      <w:r w:rsidR="00AC5AAC">
        <w:rPr>
          <w:rFonts w:eastAsia="Calibri" w:cs="Arial"/>
        </w:rPr>
        <w:t xml:space="preserve"> veranderingen</w:t>
      </w:r>
      <w:r>
        <w:rPr>
          <w:rFonts w:eastAsia="Calibri" w:cs="Arial"/>
        </w:rPr>
        <w:t xml:space="preserve"> en </w:t>
      </w:r>
      <w:r w:rsidR="00AC5AAC">
        <w:rPr>
          <w:rFonts w:eastAsia="Calibri" w:cs="Arial"/>
        </w:rPr>
        <w:t xml:space="preserve">een </w:t>
      </w:r>
      <w:r>
        <w:rPr>
          <w:rFonts w:eastAsia="Calibri" w:cs="Arial"/>
        </w:rPr>
        <w:t>andere governance</w:t>
      </w:r>
      <w:r w:rsidR="00AC5AAC">
        <w:rPr>
          <w:rFonts w:eastAsia="Calibri" w:cs="Arial"/>
        </w:rPr>
        <w:t>,</w:t>
      </w:r>
      <w:r>
        <w:rPr>
          <w:rFonts w:eastAsia="Calibri" w:cs="Arial"/>
        </w:rPr>
        <w:t xml:space="preserve"> zijn er </w:t>
      </w:r>
      <w:r w:rsidR="00C33962">
        <w:rPr>
          <w:rFonts w:eastAsia="Calibri" w:cs="Arial"/>
        </w:rPr>
        <w:t>voorbeelden</w:t>
      </w:r>
      <w:r>
        <w:rPr>
          <w:rFonts w:eastAsia="Calibri" w:cs="Arial"/>
        </w:rPr>
        <w:t xml:space="preserve"> die uitgaan van een meer geleidelijke transitie. Vaak voortkomend vanuit lokale initiatieven.</w:t>
      </w:r>
      <w:r w:rsidR="00F03B68">
        <w:rPr>
          <w:rFonts w:eastAsia="Calibri" w:cs="Arial"/>
        </w:rPr>
        <w:t xml:space="preserve"> Caroline Newton, fellow Van Eesteren leerstoel </w:t>
      </w:r>
      <w:r w:rsidR="00C33962">
        <w:rPr>
          <w:rFonts w:eastAsia="Calibri" w:cs="Arial"/>
        </w:rPr>
        <w:t>TU Delft</w:t>
      </w:r>
      <w:r w:rsidR="00E62AD0">
        <w:rPr>
          <w:rFonts w:eastAsia="Calibri" w:cs="Arial"/>
        </w:rPr>
        <w:t>,</w:t>
      </w:r>
      <w:r w:rsidR="00F03B68">
        <w:rPr>
          <w:rFonts w:eastAsia="Calibri" w:cs="Arial"/>
        </w:rPr>
        <w:t xml:space="preserve"> stelt dat er op lokaal niveau </w:t>
      </w:r>
      <w:r w:rsidR="00F03B68" w:rsidRPr="00F03B68">
        <w:rPr>
          <w:rFonts w:eastAsia="Calibri" w:cs="Arial"/>
        </w:rPr>
        <w:t>heel veel mooie dingen</w:t>
      </w:r>
      <w:r w:rsidR="00F03B68">
        <w:rPr>
          <w:rFonts w:eastAsia="Calibri" w:cs="Arial"/>
        </w:rPr>
        <w:t xml:space="preserve"> gebeuren</w:t>
      </w:r>
      <w:r w:rsidR="00F03B68" w:rsidRPr="00F03B68">
        <w:rPr>
          <w:rFonts w:eastAsia="Calibri" w:cs="Arial"/>
        </w:rPr>
        <w:t xml:space="preserve">, maar </w:t>
      </w:r>
      <w:r w:rsidR="00F03B68">
        <w:rPr>
          <w:rFonts w:eastAsia="Calibri" w:cs="Arial"/>
        </w:rPr>
        <w:t xml:space="preserve">dat dit </w:t>
      </w:r>
      <w:r w:rsidR="00F03B68" w:rsidRPr="00F03B68">
        <w:rPr>
          <w:rFonts w:eastAsia="Calibri" w:cs="Arial"/>
        </w:rPr>
        <w:t xml:space="preserve">maar moeilijk </w:t>
      </w:r>
      <w:r w:rsidR="00F03B68">
        <w:rPr>
          <w:rFonts w:eastAsia="Calibri" w:cs="Arial"/>
        </w:rPr>
        <w:t xml:space="preserve">kan worden </w:t>
      </w:r>
      <w:r w:rsidR="00F03B68" w:rsidRPr="00F03B68">
        <w:rPr>
          <w:rFonts w:eastAsia="Calibri" w:cs="Arial"/>
        </w:rPr>
        <w:t>opgeschaald. Eén van de grote uitdagingen vind</w:t>
      </w:r>
      <w:r w:rsidR="00F03B68">
        <w:rPr>
          <w:rFonts w:eastAsia="Calibri" w:cs="Arial"/>
        </w:rPr>
        <w:t>t zij</w:t>
      </w:r>
      <w:r w:rsidR="00F03B68" w:rsidRPr="00F03B68">
        <w:rPr>
          <w:rFonts w:eastAsia="Calibri" w:cs="Arial"/>
        </w:rPr>
        <w:t xml:space="preserve"> het creëren van een kader waarin mogelijkheden kansen krijgen. </w:t>
      </w:r>
      <w:r w:rsidR="00F03B68">
        <w:rPr>
          <w:rFonts w:eastAsia="Calibri" w:cs="Arial"/>
        </w:rPr>
        <w:t xml:space="preserve">Daar ligt een </w:t>
      </w:r>
      <w:r w:rsidR="00F03B68" w:rsidRPr="00F03B68">
        <w:rPr>
          <w:rFonts w:eastAsia="Calibri" w:cs="Arial"/>
        </w:rPr>
        <w:t xml:space="preserve">grote rol voor de (lokale) overheden. </w:t>
      </w:r>
      <w:r w:rsidR="00F03B68">
        <w:rPr>
          <w:rFonts w:eastAsia="Calibri" w:cs="Arial"/>
        </w:rPr>
        <w:t>Vaak zit juridische regelgeving in de weg.</w:t>
      </w:r>
    </w:p>
    <w:p w14:paraId="75B769E4" w14:textId="6B7FF21B" w:rsidR="00F03B68" w:rsidRDefault="00F03B68" w:rsidP="00F03B68">
      <w:pPr>
        <w:spacing w:after="0" w:line="240" w:lineRule="auto"/>
        <w:rPr>
          <w:rFonts w:eastAsia="Calibri" w:cs="Arial"/>
        </w:rPr>
      </w:pPr>
    </w:p>
    <w:p w14:paraId="3CE1DF38" w14:textId="1E236E33" w:rsidR="00F03B68" w:rsidRDefault="00D95D12" w:rsidP="00F03B68">
      <w:pPr>
        <w:spacing w:after="0" w:line="240" w:lineRule="auto"/>
        <w:rPr>
          <w:rFonts w:eastAsia="Calibri" w:cs="Arial"/>
        </w:rPr>
      </w:pPr>
      <w:r>
        <w:rPr>
          <w:rFonts w:eastAsia="Calibri" w:cs="Arial"/>
        </w:rPr>
        <w:t>Zoals het initiatief ‘</w:t>
      </w:r>
      <w:r w:rsidRPr="00AC5AAC">
        <w:rPr>
          <w:rFonts w:eastAsia="Calibri" w:cs="Arial"/>
          <w:i/>
        </w:rPr>
        <w:t>Buurt op Menskracht</w:t>
      </w:r>
      <w:r>
        <w:rPr>
          <w:rFonts w:eastAsia="Calibri" w:cs="Arial"/>
        </w:rPr>
        <w:t>’ dat laat zien hoe de wijk van de toekomst in</w:t>
      </w:r>
      <w:r w:rsidRPr="00D95D12">
        <w:rPr>
          <w:rFonts w:eastAsia="Calibri" w:cs="Arial"/>
        </w:rPr>
        <w:t xml:space="preserve"> Bospolder Tussendijken</w:t>
      </w:r>
      <w:r>
        <w:rPr>
          <w:rFonts w:eastAsia="Calibri" w:cs="Arial"/>
        </w:rPr>
        <w:t xml:space="preserve"> eruit zou zien als de eerste klimaatneutrale wijk van Nederland. </w:t>
      </w:r>
      <w:r w:rsidR="00BA6BCF" w:rsidRPr="00BA6BCF">
        <w:rPr>
          <w:rFonts w:eastAsia="Calibri" w:cs="Arial"/>
        </w:rPr>
        <w:t>De energieproductie steunt geheel op lokaal beschikbare bronnen: menskracht en biomassa, aangevuld door wind- en zonne-energie als de weersomstandigheden gunstig zijn.</w:t>
      </w:r>
      <w:r w:rsidR="00BA6BCF">
        <w:rPr>
          <w:rFonts w:eastAsia="Calibri" w:cs="Arial"/>
        </w:rPr>
        <w:t xml:space="preserve"> Hiernaast </w:t>
      </w:r>
      <w:r w:rsidR="00BA6BCF" w:rsidRPr="00BA6BCF">
        <w:rPr>
          <w:rFonts w:eastAsia="Calibri" w:cs="Arial"/>
        </w:rPr>
        <w:t>worden alle huishoudelijke taken gemeenschappelijk georganiseerd. Een gemeenschappelijke infrastructuur is veel energie-efficiënte</w:t>
      </w:r>
      <w:r w:rsidR="00BA6BCF">
        <w:rPr>
          <w:rFonts w:eastAsia="Calibri" w:cs="Arial"/>
        </w:rPr>
        <w:t xml:space="preserve">r en laat zien dat we klimaatadaptatie samen aan moeten pakken. </w:t>
      </w:r>
      <w:r w:rsidR="00F66E82">
        <w:rPr>
          <w:rFonts w:eastAsia="Calibri" w:cs="Arial"/>
        </w:rPr>
        <w:t>(</w:t>
      </w:r>
      <w:proofErr w:type="gramStart"/>
      <w:r w:rsidR="00F66E82">
        <w:rPr>
          <w:rFonts w:eastAsia="Calibri" w:cs="Arial"/>
        </w:rPr>
        <w:t>bron</w:t>
      </w:r>
      <w:proofErr w:type="gramEnd"/>
      <w:r w:rsidR="00F66E82">
        <w:rPr>
          <w:rFonts w:eastAsia="Calibri" w:cs="Arial"/>
        </w:rPr>
        <w:t xml:space="preserve">: </w:t>
      </w:r>
      <w:r w:rsidR="00F66E82" w:rsidRPr="00F66E82">
        <w:rPr>
          <w:rFonts w:eastAsia="Calibri" w:cs="Arial"/>
          <w:i/>
        </w:rPr>
        <w:t>Het HUIS VAN DE TOEKOMST – BoTu op menskracht is een project van de Human Power Plant op uitnodiging van Museum Boijmans Van Beuningen en gemeente Rotterdam</w:t>
      </w:r>
      <w:r w:rsidR="00F66E82">
        <w:rPr>
          <w:rFonts w:eastAsia="Calibri" w:cs="Arial"/>
        </w:rPr>
        <w:t>)</w:t>
      </w:r>
    </w:p>
    <w:p w14:paraId="107B188A" w14:textId="77ABA373" w:rsidR="00D95D12" w:rsidRDefault="00D95D12" w:rsidP="00F03B68">
      <w:pPr>
        <w:spacing w:after="0" w:line="240" w:lineRule="auto"/>
        <w:rPr>
          <w:rFonts w:eastAsia="Calibri" w:cs="Arial"/>
        </w:rPr>
      </w:pPr>
    </w:p>
    <w:p w14:paraId="0EAA651F" w14:textId="0FAA4E5B" w:rsidR="00E31D07" w:rsidRDefault="00E31D07" w:rsidP="00F03B68">
      <w:pPr>
        <w:spacing w:after="0" w:line="240" w:lineRule="auto"/>
        <w:rPr>
          <w:rFonts w:eastAsia="Calibri" w:cs="Arial"/>
        </w:rPr>
      </w:pPr>
    </w:p>
    <w:p w14:paraId="138CA56B" w14:textId="77777777" w:rsidR="00E31D07" w:rsidRDefault="00E31D07" w:rsidP="00F03B68">
      <w:pPr>
        <w:spacing w:after="0" w:line="240" w:lineRule="auto"/>
        <w:rPr>
          <w:rFonts w:eastAsia="Calibri" w:cs="Arial"/>
        </w:rPr>
      </w:pPr>
    </w:p>
    <w:p w14:paraId="5896C2B3" w14:textId="77777777" w:rsidR="004972F5" w:rsidRDefault="004972F5" w:rsidP="00EF0904">
      <w:pPr>
        <w:pStyle w:val="Geenafstand"/>
        <w:rPr>
          <w:rFonts w:asciiTheme="minorHAnsi" w:eastAsia="Calibri" w:hAnsiTheme="minorHAnsi" w:cs="Arial"/>
          <w:sz w:val="22"/>
          <w:szCs w:val="22"/>
        </w:rPr>
      </w:pPr>
    </w:p>
    <w:p w14:paraId="7CDA526D" w14:textId="77777777" w:rsidR="004972F5" w:rsidRPr="004972F5" w:rsidRDefault="004972F5" w:rsidP="00EF0904">
      <w:pPr>
        <w:pStyle w:val="Geenafstand"/>
        <w:rPr>
          <w:rFonts w:asciiTheme="minorHAnsi" w:eastAsia="Calibri" w:hAnsiTheme="minorHAnsi" w:cs="Arial"/>
          <w:b/>
          <w:sz w:val="22"/>
          <w:szCs w:val="22"/>
        </w:rPr>
      </w:pPr>
      <w:r w:rsidRPr="004972F5">
        <w:rPr>
          <w:rFonts w:asciiTheme="minorHAnsi" w:eastAsia="Calibri" w:hAnsiTheme="minorHAnsi" w:cs="Arial"/>
          <w:b/>
          <w:sz w:val="22"/>
          <w:szCs w:val="22"/>
        </w:rPr>
        <w:t>Subsidie voor een transdisciplinaire aanpak</w:t>
      </w:r>
    </w:p>
    <w:p w14:paraId="4EFEF498" w14:textId="77777777" w:rsidR="00E31D07" w:rsidRDefault="00E31D07" w:rsidP="00E31D07">
      <w:pPr>
        <w:spacing w:after="0" w:line="240" w:lineRule="auto"/>
        <w:rPr>
          <w:rFonts w:eastAsia="Calibri" w:cs="Arial"/>
        </w:rPr>
      </w:pPr>
      <w:r>
        <w:rPr>
          <w:rFonts w:eastAsia="Calibri" w:cs="Arial"/>
        </w:rPr>
        <w:t xml:space="preserve">Veel is in beweging vanuit verschillende invalshoeken wordt er gewerkt aan klimaatverandering en daarbinnen aan klimaatrechtvaardigheid. Klimaatverandering wordt al snel als een technische opgave gezien en klimaatrechtvaardigheid als een sociale of economische opgave. De EFL-stichting is van mening dat het verbinden van verschillende </w:t>
      </w:r>
      <w:proofErr w:type="gramStart"/>
      <w:r>
        <w:rPr>
          <w:rFonts w:eastAsia="Calibri" w:cs="Arial"/>
        </w:rPr>
        <w:t>benaderingen  en</w:t>
      </w:r>
      <w:proofErr w:type="gramEnd"/>
      <w:r>
        <w:rPr>
          <w:rFonts w:eastAsia="Calibri" w:cs="Arial"/>
        </w:rPr>
        <w:t xml:space="preserve"> het verbinden van wetenschap, praktijk en samenleving kan leiden tot concrete en voorstelbare ruimtelijke oplossingsrichtingen. Zij roept daarom transdisciplinaire teams op om samen het vraagstuk van klimaatrechtvaardigheid en de fysieke leefomgeving te verkennen. </w:t>
      </w:r>
      <w:r w:rsidR="00056C18">
        <w:rPr>
          <w:rFonts w:eastAsia="Calibri" w:cs="Arial"/>
        </w:rPr>
        <w:t xml:space="preserve">Een transdiciplinaire aanpak erkent de noodzaak van zowel wetenschappelijke als niet-wetenschappelijke kennis en ervaring om maatschappelijke uitdagingen op een structurele manier aan te pakken. </w:t>
      </w:r>
    </w:p>
    <w:p w14:paraId="69ABB4ED" w14:textId="2EEA2052" w:rsidR="00056C18" w:rsidRDefault="00056C18" w:rsidP="00E31D07">
      <w:pPr>
        <w:spacing w:after="0" w:line="240" w:lineRule="auto"/>
        <w:rPr>
          <w:rFonts w:eastAsia="Calibri" w:cs="Arial"/>
        </w:rPr>
      </w:pPr>
      <w:r>
        <w:rPr>
          <w:rFonts w:eastAsia="Calibri" w:cs="Arial"/>
        </w:rPr>
        <w:t xml:space="preserve">De EFL-Stichting ziet daarbij een expliciet een rol voor de ontwerpbenadering. Niet alleen om tot </w:t>
      </w:r>
      <w:r w:rsidR="00F73EB6">
        <w:rPr>
          <w:rFonts w:eastAsia="Calibri" w:cs="Arial"/>
        </w:rPr>
        <w:t xml:space="preserve">ruimtelijke </w:t>
      </w:r>
      <w:r>
        <w:rPr>
          <w:rFonts w:eastAsia="Calibri" w:cs="Arial"/>
        </w:rPr>
        <w:t>oplossingen te komen maar juist ook om ontwerpend onderzoek in te zetten om kennis en inzichten bij elkaar te brengen en te vertalen naar de fysieke leefomgeving. Voor deze Open Oproep is de stichting op zoek naar transdisciplinaire teams.</w:t>
      </w:r>
    </w:p>
    <w:p w14:paraId="05B8FFAF" w14:textId="3405A039" w:rsidR="00056C18" w:rsidRDefault="00056C18" w:rsidP="00EF0904">
      <w:pPr>
        <w:pStyle w:val="Geenafstand"/>
        <w:rPr>
          <w:rFonts w:asciiTheme="minorHAnsi" w:eastAsia="Calibri" w:hAnsiTheme="minorHAnsi" w:cs="Arial"/>
          <w:sz w:val="22"/>
          <w:szCs w:val="22"/>
        </w:rPr>
      </w:pPr>
    </w:p>
    <w:p w14:paraId="56E083B9" w14:textId="77777777" w:rsidR="00056C18" w:rsidRDefault="00056C18" w:rsidP="00EF0904">
      <w:pPr>
        <w:pStyle w:val="Geenafstand"/>
        <w:rPr>
          <w:rFonts w:asciiTheme="minorHAnsi" w:eastAsia="Calibri" w:hAnsiTheme="minorHAnsi" w:cs="Arial"/>
          <w:sz w:val="22"/>
          <w:szCs w:val="22"/>
        </w:rPr>
      </w:pPr>
    </w:p>
    <w:p w14:paraId="44C45C4C" w14:textId="77777777" w:rsidR="00056C18" w:rsidRDefault="00056C18" w:rsidP="00EF0904">
      <w:pPr>
        <w:pStyle w:val="Geenafstand"/>
        <w:rPr>
          <w:rFonts w:asciiTheme="minorHAnsi" w:eastAsia="Calibri" w:hAnsiTheme="minorHAnsi" w:cs="Arial"/>
          <w:sz w:val="22"/>
          <w:szCs w:val="22"/>
        </w:rPr>
      </w:pPr>
    </w:p>
    <w:p w14:paraId="07F814FE" w14:textId="66F63369" w:rsidR="00056C18" w:rsidRDefault="00056C18" w:rsidP="00EF0904">
      <w:pPr>
        <w:pStyle w:val="Geenafstand"/>
        <w:rPr>
          <w:rFonts w:asciiTheme="minorHAnsi" w:eastAsia="Calibri" w:hAnsiTheme="minorHAnsi" w:cs="Arial"/>
          <w:sz w:val="22"/>
          <w:szCs w:val="22"/>
        </w:rPr>
      </w:pPr>
    </w:p>
    <w:sectPr w:rsidR="00056C18" w:rsidSect="00542AB8">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305C" w14:textId="77777777" w:rsidR="00513774" w:rsidRDefault="00513774" w:rsidP="00916730">
      <w:pPr>
        <w:spacing w:after="0" w:line="240" w:lineRule="auto"/>
      </w:pPr>
      <w:r>
        <w:separator/>
      </w:r>
    </w:p>
  </w:endnote>
  <w:endnote w:type="continuationSeparator" w:id="0">
    <w:p w14:paraId="7B6F30CA" w14:textId="77777777" w:rsidR="00513774" w:rsidRDefault="00513774" w:rsidP="0091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38503"/>
      <w:docPartObj>
        <w:docPartGallery w:val="Page Numbers (Bottom of Page)"/>
        <w:docPartUnique/>
      </w:docPartObj>
    </w:sdtPr>
    <w:sdtEndPr/>
    <w:sdtContent>
      <w:p w14:paraId="46D6D58A" w14:textId="0FBABE88" w:rsidR="00E3475B" w:rsidRDefault="00E3475B">
        <w:pPr>
          <w:pStyle w:val="Voettekst"/>
          <w:jc w:val="right"/>
        </w:pPr>
        <w:r>
          <w:fldChar w:fldCharType="begin"/>
        </w:r>
        <w:r>
          <w:instrText>PAGE   \* MERGEFORMAT</w:instrText>
        </w:r>
        <w:r>
          <w:fldChar w:fldCharType="separate"/>
        </w:r>
        <w:r w:rsidR="00473E56">
          <w:rPr>
            <w:noProof/>
          </w:rPr>
          <w:t>3</w:t>
        </w:r>
        <w:r>
          <w:fldChar w:fldCharType="end"/>
        </w:r>
      </w:p>
    </w:sdtContent>
  </w:sdt>
  <w:p w14:paraId="3FFC3292" w14:textId="77777777" w:rsidR="00E3475B" w:rsidRDefault="00E347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9064" w14:textId="77777777" w:rsidR="00513774" w:rsidRDefault="00513774" w:rsidP="00916730">
      <w:pPr>
        <w:spacing w:after="0" w:line="240" w:lineRule="auto"/>
      </w:pPr>
      <w:r>
        <w:separator/>
      </w:r>
    </w:p>
  </w:footnote>
  <w:footnote w:type="continuationSeparator" w:id="0">
    <w:p w14:paraId="6475113C" w14:textId="77777777" w:rsidR="00513774" w:rsidRDefault="00513774" w:rsidP="00916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970681"/>
      <w:docPartObj>
        <w:docPartGallery w:val="Page Numbers (Margins)"/>
        <w:docPartUnique/>
      </w:docPartObj>
    </w:sdtPr>
    <w:sdtEndPr/>
    <w:sdtContent>
      <w:p w14:paraId="4080D0D1" w14:textId="404C6DB0" w:rsidR="00E3475B" w:rsidRDefault="00E3475B">
        <w:pPr>
          <w:pStyle w:val="Koptekst"/>
        </w:pPr>
        <w:r>
          <w:rPr>
            <w:noProof/>
            <w:lang w:eastAsia="nl-NL"/>
          </w:rPr>
          <mc:AlternateContent>
            <mc:Choice Requires="wps">
              <w:drawing>
                <wp:anchor distT="0" distB="0" distL="114300" distR="114300" simplePos="0" relativeHeight="251659264" behindDoc="0" locked="0" layoutInCell="0" allowOverlap="1" wp14:anchorId="6E1B4675" wp14:editId="276AE2DA">
                  <wp:simplePos x="0" y="0"/>
                  <wp:positionH relativeFrom="leftMargin">
                    <wp:align>left</wp:align>
                  </wp:positionH>
                  <wp:positionV relativeFrom="margin">
                    <wp:align>center</wp:align>
                  </wp:positionV>
                  <wp:extent cx="727710" cy="329565"/>
                  <wp:effectExtent l="0" t="0" r="0" b="381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D91D9" w14:textId="79423451" w:rsidR="00E3475B" w:rsidRDefault="00E3475B">
                              <w:pPr>
                                <w:pBdr>
                                  <w:bottom w:val="single" w:sz="4" w:space="1" w:color="auto"/>
                                </w:pBdr>
                                <w:jc w:val="right"/>
                              </w:pPr>
                              <w:r>
                                <w:fldChar w:fldCharType="begin"/>
                              </w:r>
                              <w:r>
                                <w:instrText>PAGE   \* MERGEFORMAT</w:instrText>
                              </w:r>
                              <w:r>
                                <w:fldChar w:fldCharType="separate"/>
                              </w:r>
                              <w:r w:rsidR="00473E56">
                                <w:rPr>
                                  <w:noProof/>
                                </w:rPr>
                                <w:t>3</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E1B4675" id="Rechthoek 1"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4A8D91D9" w14:textId="79423451" w:rsidR="00E3475B" w:rsidRDefault="00E3475B">
                        <w:pPr>
                          <w:pBdr>
                            <w:bottom w:val="single" w:sz="4" w:space="1" w:color="auto"/>
                          </w:pBdr>
                          <w:jc w:val="right"/>
                        </w:pPr>
                        <w:r>
                          <w:fldChar w:fldCharType="begin"/>
                        </w:r>
                        <w:r>
                          <w:instrText>PAGE   \* MERGEFORMAT</w:instrText>
                        </w:r>
                        <w:r>
                          <w:fldChar w:fldCharType="separate"/>
                        </w:r>
                        <w:r w:rsidR="00473E56">
                          <w:rPr>
                            <w:noProof/>
                          </w:rPr>
                          <w:t>3</w:t>
                        </w:r>
                        <w:r>
                          <w:fldChar w:fldCharType="end"/>
                        </w:r>
                      </w:p>
                    </w:txbxContent>
                  </v:textbox>
                  <w10:wrap anchorx="margin" anchory="margin"/>
                </v:rect>
              </w:pict>
            </mc:Fallback>
          </mc:AlternateContent>
        </w:r>
        <w:r w:rsidRPr="00081740">
          <w:rPr>
            <w:noProof/>
            <w:lang w:eastAsia="nl-NL"/>
          </w:rPr>
          <w:drawing>
            <wp:inline distT="0" distB="0" distL="0" distR="0" wp14:anchorId="4F18C703" wp14:editId="0497A246">
              <wp:extent cx="5759450" cy="159385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9385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685"/>
    <w:multiLevelType w:val="hybridMultilevel"/>
    <w:tmpl w:val="F0F0CBCC"/>
    <w:lvl w:ilvl="0" w:tplc="DC6A6B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61750"/>
    <w:multiLevelType w:val="hybridMultilevel"/>
    <w:tmpl w:val="DD5CC1BC"/>
    <w:lvl w:ilvl="0" w:tplc="DC6A6B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D5C55"/>
    <w:multiLevelType w:val="hybridMultilevel"/>
    <w:tmpl w:val="C8642D72"/>
    <w:lvl w:ilvl="0" w:tplc="DC6A6B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E93768"/>
    <w:multiLevelType w:val="hybridMultilevel"/>
    <w:tmpl w:val="983809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084303"/>
    <w:multiLevelType w:val="hybridMultilevel"/>
    <w:tmpl w:val="04545940"/>
    <w:lvl w:ilvl="0" w:tplc="DC6A6B0A">
      <w:numFmt w:val="bullet"/>
      <w:lvlText w:val="-"/>
      <w:lvlJc w:val="left"/>
      <w:pPr>
        <w:ind w:left="776" w:hanging="360"/>
      </w:pPr>
      <w:rPr>
        <w:rFonts w:ascii="Calibri" w:eastAsiaTheme="minorHAnsi" w:hAnsi="Calibri" w:cs="Calibri"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5" w15:restartNumberingAfterBreak="0">
    <w:nsid w:val="1FA06A14"/>
    <w:multiLevelType w:val="hybridMultilevel"/>
    <w:tmpl w:val="A5BA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BF1E3D"/>
    <w:multiLevelType w:val="hybridMultilevel"/>
    <w:tmpl w:val="6E8436A8"/>
    <w:lvl w:ilvl="0" w:tplc="4ABA3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462F28"/>
    <w:multiLevelType w:val="hybridMultilevel"/>
    <w:tmpl w:val="8874555E"/>
    <w:lvl w:ilvl="0" w:tplc="4ABA369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CB1272"/>
    <w:multiLevelType w:val="hybridMultilevel"/>
    <w:tmpl w:val="9A8C69AC"/>
    <w:lvl w:ilvl="0" w:tplc="DC6A6B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5418E9"/>
    <w:multiLevelType w:val="hybridMultilevel"/>
    <w:tmpl w:val="B456D362"/>
    <w:lvl w:ilvl="0" w:tplc="0413000F">
      <w:start w:val="1"/>
      <w:numFmt w:val="decimal"/>
      <w:lvlText w:val="%1."/>
      <w:lvlJc w:val="left"/>
      <w:pPr>
        <w:ind w:left="720" w:hanging="360"/>
      </w:pPr>
    </w:lvl>
    <w:lvl w:ilvl="1" w:tplc="13DE965C">
      <w:numFmt w:val="bullet"/>
      <w:lvlText w:val="-"/>
      <w:lvlJc w:val="left"/>
      <w:pPr>
        <w:ind w:left="1785" w:hanging="705"/>
      </w:pPr>
      <w:rPr>
        <w:rFonts w:ascii="Calibri" w:eastAsiaTheme="minorHAnsi" w:hAnsi="Calibri"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BE5C2B"/>
    <w:multiLevelType w:val="hybridMultilevel"/>
    <w:tmpl w:val="2D72E340"/>
    <w:lvl w:ilvl="0" w:tplc="DC6A6B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786C50"/>
    <w:multiLevelType w:val="hybridMultilevel"/>
    <w:tmpl w:val="2E061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483972"/>
    <w:multiLevelType w:val="hybridMultilevel"/>
    <w:tmpl w:val="0114C0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C1521D"/>
    <w:multiLevelType w:val="hybridMultilevel"/>
    <w:tmpl w:val="E19490FE"/>
    <w:lvl w:ilvl="0" w:tplc="DC6A6B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694558"/>
    <w:multiLevelType w:val="hybridMultilevel"/>
    <w:tmpl w:val="ED52FCE2"/>
    <w:lvl w:ilvl="0" w:tplc="DC6A6B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C2176D"/>
    <w:multiLevelType w:val="hybridMultilevel"/>
    <w:tmpl w:val="BC0002BC"/>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8413FA"/>
    <w:multiLevelType w:val="hybridMultilevel"/>
    <w:tmpl w:val="3DC626BE"/>
    <w:lvl w:ilvl="0" w:tplc="DC6A6B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5512EE"/>
    <w:multiLevelType w:val="hybridMultilevel"/>
    <w:tmpl w:val="CA5E28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5C1F86"/>
    <w:multiLevelType w:val="hybridMultilevel"/>
    <w:tmpl w:val="327E7BB4"/>
    <w:lvl w:ilvl="0" w:tplc="DC6A6B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1372D1"/>
    <w:multiLevelType w:val="hybridMultilevel"/>
    <w:tmpl w:val="05DC35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E246DA"/>
    <w:multiLevelType w:val="hybridMultilevel"/>
    <w:tmpl w:val="DD5A78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5636437">
    <w:abstractNumId w:val="5"/>
  </w:num>
  <w:num w:numId="2" w16cid:durableId="825784962">
    <w:abstractNumId w:val="1"/>
  </w:num>
  <w:num w:numId="3" w16cid:durableId="771165609">
    <w:abstractNumId w:val="14"/>
  </w:num>
  <w:num w:numId="4" w16cid:durableId="1554271277">
    <w:abstractNumId w:val="18"/>
  </w:num>
  <w:num w:numId="5" w16cid:durableId="784347849">
    <w:abstractNumId w:val="2"/>
  </w:num>
  <w:num w:numId="6" w16cid:durableId="1964923170">
    <w:abstractNumId w:val="4"/>
  </w:num>
  <w:num w:numId="7" w16cid:durableId="630403762">
    <w:abstractNumId w:val="9"/>
  </w:num>
  <w:num w:numId="8" w16cid:durableId="83891028">
    <w:abstractNumId w:val="12"/>
  </w:num>
  <w:num w:numId="9" w16cid:durableId="1393387958">
    <w:abstractNumId w:val="3"/>
  </w:num>
  <w:num w:numId="10" w16cid:durableId="1267302220">
    <w:abstractNumId w:val="15"/>
  </w:num>
  <w:num w:numId="11" w16cid:durableId="1006905059">
    <w:abstractNumId w:val="19"/>
  </w:num>
  <w:num w:numId="12" w16cid:durableId="424687201">
    <w:abstractNumId w:val="7"/>
  </w:num>
  <w:num w:numId="13" w16cid:durableId="1479223204">
    <w:abstractNumId w:val="17"/>
  </w:num>
  <w:num w:numId="14" w16cid:durableId="954754571">
    <w:abstractNumId w:val="20"/>
  </w:num>
  <w:num w:numId="15" w16cid:durableId="1714963426">
    <w:abstractNumId w:val="8"/>
  </w:num>
  <w:num w:numId="16" w16cid:durableId="1355037874">
    <w:abstractNumId w:val="10"/>
  </w:num>
  <w:num w:numId="17" w16cid:durableId="1528249342">
    <w:abstractNumId w:val="16"/>
  </w:num>
  <w:num w:numId="18" w16cid:durableId="777144919">
    <w:abstractNumId w:val="0"/>
  </w:num>
  <w:num w:numId="19" w16cid:durableId="1277642048">
    <w:abstractNumId w:val="13"/>
  </w:num>
  <w:num w:numId="20" w16cid:durableId="1939216349">
    <w:abstractNumId w:val="11"/>
  </w:num>
  <w:num w:numId="21" w16cid:durableId="992837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2F"/>
    <w:rsid w:val="00001F5F"/>
    <w:rsid w:val="000171EA"/>
    <w:rsid w:val="000215F1"/>
    <w:rsid w:val="0002332F"/>
    <w:rsid w:val="0002539A"/>
    <w:rsid w:val="00034FFA"/>
    <w:rsid w:val="00056414"/>
    <w:rsid w:val="00056C18"/>
    <w:rsid w:val="000703E8"/>
    <w:rsid w:val="00075FAC"/>
    <w:rsid w:val="00085720"/>
    <w:rsid w:val="0009247F"/>
    <w:rsid w:val="000A360E"/>
    <w:rsid w:val="000A660F"/>
    <w:rsid w:val="000F5856"/>
    <w:rsid w:val="00103CFF"/>
    <w:rsid w:val="0012703F"/>
    <w:rsid w:val="00132475"/>
    <w:rsid w:val="001633D7"/>
    <w:rsid w:val="00182FBC"/>
    <w:rsid w:val="001A31F1"/>
    <w:rsid w:val="002430A4"/>
    <w:rsid w:val="00251FB5"/>
    <w:rsid w:val="00255EA0"/>
    <w:rsid w:val="00265E18"/>
    <w:rsid w:val="0028226D"/>
    <w:rsid w:val="00283291"/>
    <w:rsid w:val="00284EBE"/>
    <w:rsid w:val="002D4326"/>
    <w:rsid w:val="002E70A6"/>
    <w:rsid w:val="002F1C7E"/>
    <w:rsid w:val="00323BBA"/>
    <w:rsid w:val="003254A9"/>
    <w:rsid w:val="00325889"/>
    <w:rsid w:val="00344132"/>
    <w:rsid w:val="003476FA"/>
    <w:rsid w:val="0035398E"/>
    <w:rsid w:val="003676D4"/>
    <w:rsid w:val="00377D5E"/>
    <w:rsid w:val="003A363A"/>
    <w:rsid w:val="003D6BCE"/>
    <w:rsid w:val="003D7CFB"/>
    <w:rsid w:val="003E033D"/>
    <w:rsid w:val="003E79E7"/>
    <w:rsid w:val="004054A7"/>
    <w:rsid w:val="004106E0"/>
    <w:rsid w:val="0042003E"/>
    <w:rsid w:val="00430BEB"/>
    <w:rsid w:val="004340C0"/>
    <w:rsid w:val="0044538B"/>
    <w:rsid w:val="00472B4B"/>
    <w:rsid w:val="00473133"/>
    <w:rsid w:val="00473E56"/>
    <w:rsid w:val="00490ACB"/>
    <w:rsid w:val="00494F2C"/>
    <w:rsid w:val="004972F5"/>
    <w:rsid w:val="00497392"/>
    <w:rsid w:val="004B3D33"/>
    <w:rsid w:val="004B6314"/>
    <w:rsid w:val="004D0C82"/>
    <w:rsid w:val="00513774"/>
    <w:rsid w:val="00521267"/>
    <w:rsid w:val="0053008B"/>
    <w:rsid w:val="00534850"/>
    <w:rsid w:val="00542AB8"/>
    <w:rsid w:val="005565B2"/>
    <w:rsid w:val="00573F84"/>
    <w:rsid w:val="005802BE"/>
    <w:rsid w:val="00585003"/>
    <w:rsid w:val="005B1023"/>
    <w:rsid w:val="005B1995"/>
    <w:rsid w:val="005C2D86"/>
    <w:rsid w:val="005E3179"/>
    <w:rsid w:val="005E331E"/>
    <w:rsid w:val="0060458E"/>
    <w:rsid w:val="00611931"/>
    <w:rsid w:val="00622649"/>
    <w:rsid w:val="0063463C"/>
    <w:rsid w:val="00640FE7"/>
    <w:rsid w:val="00651EC7"/>
    <w:rsid w:val="00667FCB"/>
    <w:rsid w:val="006911B1"/>
    <w:rsid w:val="00692138"/>
    <w:rsid w:val="006A4F7E"/>
    <w:rsid w:val="006A576A"/>
    <w:rsid w:val="006B18D6"/>
    <w:rsid w:val="006C2B3C"/>
    <w:rsid w:val="006E3EBF"/>
    <w:rsid w:val="00723B5A"/>
    <w:rsid w:val="00731784"/>
    <w:rsid w:val="007325C9"/>
    <w:rsid w:val="00736107"/>
    <w:rsid w:val="00736279"/>
    <w:rsid w:val="007564AA"/>
    <w:rsid w:val="00756533"/>
    <w:rsid w:val="00763E44"/>
    <w:rsid w:val="0077641B"/>
    <w:rsid w:val="00781BFE"/>
    <w:rsid w:val="007C2547"/>
    <w:rsid w:val="00803C0F"/>
    <w:rsid w:val="00817057"/>
    <w:rsid w:val="00823EBB"/>
    <w:rsid w:val="00833310"/>
    <w:rsid w:val="008479D0"/>
    <w:rsid w:val="0086512D"/>
    <w:rsid w:val="00871664"/>
    <w:rsid w:val="00887553"/>
    <w:rsid w:val="00891D70"/>
    <w:rsid w:val="008A4402"/>
    <w:rsid w:val="008B4F5E"/>
    <w:rsid w:val="008E4B9F"/>
    <w:rsid w:val="009018D7"/>
    <w:rsid w:val="009075DE"/>
    <w:rsid w:val="00916730"/>
    <w:rsid w:val="00923F80"/>
    <w:rsid w:val="00945146"/>
    <w:rsid w:val="00952BCD"/>
    <w:rsid w:val="0095449A"/>
    <w:rsid w:val="00962B31"/>
    <w:rsid w:val="00962CF5"/>
    <w:rsid w:val="009C0C68"/>
    <w:rsid w:val="009D3572"/>
    <w:rsid w:val="009D6912"/>
    <w:rsid w:val="009E314A"/>
    <w:rsid w:val="009E33D0"/>
    <w:rsid w:val="00A04879"/>
    <w:rsid w:val="00A110F2"/>
    <w:rsid w:val="00A12CBA"/>
    <w:rsid w:val="00A23458"/>
    <w:rsid w:val="00A54AFE"/>
    <w:rsid w:val="00A659B3"/>
    <w:rsid w:val="00A66DC2"/>
    <w:rsid w:val="00A92BE7"/>
    <w:rsid w:val="00A96B1A"/>
    <w:rsid w:val="00AA32F5"/>
    <w:rsid w:val="00AC5AAC"/>
    <w:rsid w:val="00AE6F1E"/>
    <w:rsid w:val="00AF48D2"/>
    <w:rsid w:val="00B07A98"/>
    <w:rsid w:val="00B10F18"/>
    <w:rsid w:val="00B12226"/>
    <w:rsid w:val="00B444BE"/>
    <w:rsid w:val="00B45A81"/>
    <w:rsid w:val="00B7384F"/>
    <w:rsid w:val="00B76636"/>
    <w:rsid w:val="00BA6BCF"/>
    <w:rsid w:val="00BB3277"/>
    <w:rsid w:val="00BB45B1"/>
    <w:rsid w:val="00C03112"/>
    <w:rsid w:val="00C33962"/>
    <w:rsid w:val="00C4445C"/>
    <w:rsid w:val="00C56720"/>
    <w:rsid w:val="00C63A7A"/>
    <w:rsid w:val="00C72E61"/>
    <w:rsid w:val="00C874EA"/>
    <w:rsid w:val="00C90AB1"/>
    <w:rsid w:val="00CC4191"/>
    <w:rsid w:val="00CE68AA"/>
    <w:rsid w:val="00D24DF6"/>
    <w:rsid w:val="00D35A26"/>
    <w:rsid w:val="00D42FA5"/>
    <w:rsid w:val="00D4588C"/>
    <w:rsid w:val="00D46AEF"/>
    <w:rsid w:val="00D73855"/>
    <w:rsid w:val="00D907FD"/>
    <w:rsid w:val="00D95D12"/>
    <w:rsid w:val="00DA183D"/>
    <w:rsid w:val="00DB2805"/>
    <w:rsid w:val="00DB7FCC"/>
    <w:rsid w:val="00DD6FF5"/>
    <w:rsid w:val="00E16B23"/>
    <w:rsid w:val="00E31D07"/>
    <w:rsid w:val="00E3475B"/>
    <w:rsid w:val="00E56B89"/>
    <w:rsid w:val="00E60DBF"/>
    <w:rsid w:val="00E62AD0"/>
    <w:rsid w:val="00E856B5"/>
    <w:rsid w:val="00E906EB"/>
    <w:rsid w:val="00E961F7"/>
    <w:rsid w:val="00EB2191"/>
    <w:rsid w:val="00EB37D8"/>
    <w:rsid w:val="00EB505E"/>
    <w:rsid w:val="00EC218F"/>
    <w:rsid w:val="00ED422F"/>
    <w:rsid w:val="00EE1CEF"/>
    <w:rsid w:val="00EE6085"/>
    <w:rsid w:val="00EF0904"/>
    <w:rsid w:val="00F01848"/>
    <w:rsid w:val="00F03B68"/>
    <w:rsid w:val="00F114B6"/>
    <w:rsid w:val="00F14D01"/>
    <w:rsid w:val="00F20D48"/>
    <w:rsid w:val="00F301ED"/>
    <w:rsid w:val="00F6225F"/>
    <w:rsid w:val="00F6317E"/>
    <w:rsid w:val="00F66C62"/>
    <w:rsid w:val="00F66E82"/>
    <w:rsid w:val="00F73EB6"/>
    <w:rsid w:val="00F977B3"/>
    <w:rsid w:val="00FB3845"/>
    <w:rsid w:val="00FC4896"/>
    <w:rsid w:val="00FF04A2"/>
    <w:rsid w:val="00FF3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C5205"/>
  <w15:chartTrackingRefBased/>
  <w15:docId w15:val="{FC0F18FB-A266-495C-A1CB-329106CB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6512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nl-NL"/>
    </w:rPr>
  </w:style>
  <w:style w:type="paragraph" w:styleId="Kop2">
    <w:name w:val="heading 2"/>
    <w:basedOn w:val="Standaard"/>
    <w:next w:val="Standaard"/>
    <w:link w:val="Kop2Char"/>
    <w:uiPriority w:val="9"/>
    <w:unhideWhenUsed/>
    <w:qFormat/>
    <w:rsid w:val="0086512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21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2138"/>
    <w:rPr>
      <w:rFonts w:ascii="Segoe UI" w:hAnsi="Segoe UI" w:cs="Segoe UI"/>
      <w:sz w:val="18"/>
      <w:szCs w:val="18"/>
    </w:rPr>
  </w:style>
  <w:style w:type="paragraph" w:styleId="Koptekst">
    <w:name w:val="header"/>
    <w:basedOn w:val="Standaard"/>
    <w:link w:val="KoptekstChar"/>
    <w:uiPriority w:val="99"/>
    <w:unhideWhenUsed/>
    <w:rsid w:val="009167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730"/>
  </w:style>
  <w:style w:type="paragraph" w:styleId="Voettekst">
    <w:name w:val="footer"/>
    <w:basedOn w:val="Standaard"/>
    <w:link w:val="VoettekstChar"/>
    <w:uiPriority w:val="99"/>
    <w:unhideWhenUsed/>
    <w:rsid w:val="009167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730"/>
  </w:style>
  <w:style w:type="paragraph" w:styleId="Lijstalinea">
    <w:name w:val="List Paragraph"/>
    <w:basedOn w:val="Standaard"/>
    <w:uiPriority w:val="34"/>
    <w:qFormat/>
    <w:rsid w:val="00323BBA"/>
    <w:pPr>
      <w:ind w:left="720"/>
      <w:contextualSpacing/>
    </w:pPr>
  </w:style>
  <w:style w:type="character" w:styleId="Verwijzingopmerking">
    <w:name w:val="annotation reference"/>
    <w:basedOn w:val="Standaardalinea-lettertype"/>
    <w:uiPriority w:val="99"/>
    <w:semiHidden/>
    <w:unhideWhenUsed/>
    <w:rsid w:val="00430BEB"/>
    <w:rPr>
      <w:sz w:val="16"/>
      <w:szCs w:val="16"/>
    </w:rPr>
  </w:style>
  <w:style w:type="paragraph" w:styleId="Tekstopmerking">
    <w:name w:val="annotation text"/>
    <w:basedOn w:val="Standaard"/>
    <w:link w:val="TekstopmerkingChar"/>
    <w:uiPriority w:val="99"/>
    <w:semiHidden/>
    <w:unhideWhenUsed/>
    <w:rsid w:val="00430B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0BEB"/>
    <w:rPr>
      <w:sz w:val="20"/>
      <w:szCs w:val="20"/>
    </w:rPr>
  </w:style>
  <w:style w:type="paragraph" w:styleId="Onderwerpvanopmerking">
    <w:name w:val="annotation subject"/>
    <w:basedOn w:val="Tekstopmerking"/>
    <w:next w:val="Tekstopmerking"/>
    <w:link w:val="OnderwerpvanopmerkingChar"/>
    <w:uiPriority w:val="99"/>
    <w:semiHidden/>
    <w:unhideWhenUsed/>
    <w:rsid w:val="00430BEB"/>
    <w:rPr>
      <w:b/>
      <w:bCs/>
    </w:rPr>
  </w:style>
  <w:style w:type="character" w:customStyle="1" w:styleId="OnderwerpvanopmerkingChar">
    <w:name w:val="Onderwerp van opmerking Char"/>
    <w:basedOn w:val="TekstopmerkingChar"/>
    <w:link w:val="Onderwerpvanopmerking"/>
    <w:uiPriority w:val="99"/>
    <w:semiHidden/>
    <w:rsid w:val="00430BEB"/>
    <w:rPr>
      <w:b/>
      <w:bCs/>
      <w:sz w:val="20"/>
      <w:szCs w:val="20"/>
    </w:rPr>
  </w:style>
  <w:style w:type="character" w:styleId="Hyperlink">
    <w:name w:val="Hyperlink"/>
    <w:basedOn w:val="Standaardalinea-lettertype"/>
    <w:uiPriority w:val="99"/>
    <w:unhideWhenUsed/>
    <w:rsid w:val="00667FCB"/>
    <w:rPr>
      <w:color w:val="0563C1" w:themeColor="hyperlink"/>
      <w:u w:val="single"/>
    </w:rPr>
  </w:style>
  <w:style w:type="character" w:customStyle="1" w:styleId="Kop1Char">
    <w:name w:val="Kop 1 Char"/>
    <w:basedOn w:val="Standaardalinea-lettertype"/>
    <w:link w:val="Kop1"/>
    <w:uiPriority w:val="9"/>
    <w:rsid w:val="0086512D"/>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rsid w:val="0086512D"/>
    <w:rPr>
      <w:rFonts w:asciiTheme="majorHAnsi" w:eastAsiaTheme="majorEastAsia" w:hAnsiTheme="majorHAnsi" w:cstheme="majorBidi"/>
      <w:color w:val="2F5496" w:themeColor="accent1" w:themeShade="BF"/>
      <w:sz w:val="26"/>
      <w:szCs w:val="26"/>
      <w:lang w:eastAsia="nl-NL"/>
    </w:rPr>
  </w:style>
  <w:style w:type="paragraph" w:styleId="Geenafstand">
    <w:name w:val="No Spacing"/>
    <w:uiPriority w:val="99"/>
    <w:qFormat/>
    <w:rsid w:val="0086512D"/>
    <w:pPr>
      <w:spacing w:after="0" w:line="240" w:lineRule="auto"/>
    </w:pPr>
    <w:rPr>
      <w:rFonts w:ascii="Times New Roman" w:hAnsi="Times New Roman" w:cs="Times New Roman"/>
      <w:sz w:val="24"/>
      <w:szCs w:val="24"/>
      <w:lang w:eastAsia="nl-NL"/>
    </w:rPr>
  </w:style>
  <w:style w:type="paragraph" w:customStyle="1" w:styleId="Default">
    <w:name w:val="Default"/>
    <w:rsid w:val="0086512D"/>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99"/>
    <w:qFormat/>
    <w:rsid w:val="0086512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90107">
      <w:bodyDiv w:val="1"/>
      <w:marLeft w:val="0"/>
      <w:marRight w:val="0"/>
      <w:marTop w:val="0"/>
      <w:marBottom w:val="0"/>
      <w:divBdr>
        <w:top w:val="none" w:sz="0" w:space="0" w:color="auto"/>
        <w:left w:val="none" w:sz="0" w:space="0" w:color="auto"/>
        <w:bottom w:val="none" w:sz="0" w:space="0" w:color="auto"/>
        <w:right w:val="none" w:sz="0" w:space="0" w:color="auto"/>
      </w:divBdr>
    </w:div>
    <w:div w:id="1454714881">
      <w:bodyDiv w:val="1"/>
      <w:marLeft w:val="0"/>
      <w:marRight w:val="0"/>
      <w:marTop w:val="0"/>
      <w:marBottom w:val="0"/>
      <w:divBdr>
        <w:top w:val="none" w:sz="0" w:space="0" w:color="auto"/>
        <w:left w:val="none" w:sz="0" w:space="0" w:color="auto"/>
        <w:bottom w:val="none" w:sz="0" w:space="0" w:color="auto"/>
        <w:right w:val="none" w:sz="0" w:space="0" w:color="auto"/>
      </w:divBdr>
    </w:div>
    <w:div w:id="18571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Blank | BVR Adviseurs Ruimtelijke Ontwikkeling</dc:creator>
  <cp:keywords/>
  <dc:description/>
  <cp:lastModifiedBy>Isabel van Ommen</cp:lastModifiedBy>
  <cp:revision>2</cp:revision>
  <cp:lastPrinted>2021-11-29T09:54:00Z</cp:lastPrinted>
  <dcterms:created xsi:type="dcterms:W3CDTF">2022-06-01T18:37:00Z</dcterms:created>
  <dcterms:modified xsi:type="dcterms:W3CDTF">2022-06-01T18:37:00Z</dcterms:modified>
</cp:coreProperties>
</file>